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DECLARAÇÃO DE REPRESENTAÇÃO DE GRUPO OU COLETIVO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ARTÍSTICO- CULTURAL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OBS.: Essa declaração deve ser preenchida somente por agentes culturais que integram um grupo ou coletivo sem personalidade jurídica, ou seja, sem CNPJ.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GRUPO ARTÍSTICO: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DADOS PESSOAIS DO REPRESENTANTE: [IDENTIDADE, CPF, E-MAIL E TELEFONE]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Layout w:type="fixed"/>
        <w:tblLook w:val="0600"/>
      </w:tblPr>
      <w:tblGrid>
        <w:gridCol w:w="2798"/>
        <w:gridCol w:w="4290"/>
        <w:gridCol w:w="2040"/>
        <w:tblGridChange w:id="0">
          <w:tblGrid>
            <w:gridCol w:w="2798"/>
            <w:gridCol w:w="4290"/>
            <w:gridCol w:w="2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INTEGRANTE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rPr/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[LOCAL]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[DATA]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18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-906294</wp:posOffset>
          </wp:positionH>
          <wp:positionV relativeFrom="paragraph">
            <wp:posOffset>-457192</wp:posOffset>
          </wp:positionV>
          <wp:extent cx="7546289" cy="10670650"/>
          <wp:effectExtent b="0" l="0" r="0" t="0"/>
          <wp:wrapNone/>
          <wp:docPr descr="Fundo preto com letras brancas&#10;&#10;Descrição gerada automaticamente" id="2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647700</wp:posOffset>
          </wp:positionH>
          <wp:positionV relativeFrom="paragraph">
            <wp:posOffset>-225126</wp:posOffset>
          </wp:positionV>
          <wp:extent cx="1639253" cy="610022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253" cy="61002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feuIutP3loMVdglz9f6/1CNhtA==">CgMxLjA4AHIhMXg0cFF4cUxMc3R5Y2phOVZIdVhRSU1xUGV3QTkwQnBy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