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3364" w14:textId="77777777" w:rsidR="00406C44" w:rsidRDefault="00000000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DEMAIS ÁREAS CULTURAIS</w:t>
      </w:r>
    </w:p>
    <w:p w14:paraId="5A107538" w14:textId="77777777" w:rsidR="00406C44" w:rsidRDefault="00000000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– DETALHAMENTO DO OBJETO E FINANCIAMENTO</w:t>
      </w:r>
    </w:p>
    <w:p w14:paraId="446DC2C8" w14:textId="77777777" w:rsidR="00406C44" w:rsidRPr="00E664B3" w:rsidRDefault="00E664B3">
      <w:pPr>
        <w:spacing w:before="240"/>
        <w:jc w:val="center"/>
        <w:rPr>
          <w:b/>
          <w:sz w:val="24"/>
          <w:szCs w:val="24"/>
          <w:u w:val="single"/>
        </w:rPr>
      </w:pPr>
      <w:r w:rsidRPr="00E664B3">
        <w:rPr>
          <w:b/>
          <w:sz w:val="24"/>
          <w:szCs w:val="24"/>
          <w:u w:val="single"/>
        </w:rPr>
        <w:t>CATEGORIAS DE APOIO</w:t>
      </w:r>
    </w:p>
    <w:p w14:paraId="41D6398A" w14:textId="77777777" w:rsidR="00406C44" w:rsidRPr="00E664B3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  <w:u w:val="single"/>
        </w:rPr>
      </w:pPr>
      <w:r w:rsidRPr="00E664B3">
        <w:rPr>
          <w:color w:val="000000"/>
          <w:sz w:val="24"/>
          <w:szCs w:val="24"/>
          <w:u w:val="single"/>
        </w:rPr>
        <w:t> </w:t>
      </w:r>
    </w:p>
    <w:p w14:paraId="526A3687" w14:textId="77777777" w:rsidR="00406C44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RECURSOS DO EDITAL</w:t>
      </w:r>
    </w:p>
    <w:p w14:paraId="4FBAB940" w14:textId="294A9217" w:rsidR="00406C44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presente edital possui valor total de </w:t>
      </w:r>
      <w:r>
        <w:rPr>
          <w:b/>
          <w:sz w:val="24"/>
          <w:szCs w:val="24"/>
        </w:rPr>
        <w:t>R$ 13</w:t>
      </w:r>
      <w:r w:rsidR="00651F8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</w:t>
      </w:r>
      <w:r w:rsidR="00651F8B">
        <w:rPr>
          <w:b/>
          <w:sz w:val="24"/>
          <w:szCs w:val="24"/>
        </w:rPr>
        <w:t>34</w:t>
      </w:r>
      <w:r w:rsidR="00DA43D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,</w:t>
      </w:r>
      <w:r w:rsidR="00986E0B">
        <w:rPr>
          <w:b/>
          <w:sz w:val="24"/>
          <w:szCs w:val="24"/>
        </w:rPr>
        <w:t>61</w:t>
      </w:r>
      <w:r w:rsidR="008D14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(Cento e trinta </w:t>
      </w:r>
      <w:r w:rsidR="00651F8B">
        <w:rPr>
          <w:b/>
          <w:sz w:val="24"/>
          <w:szCs w:val="24"/>
        </w:rPr>
        <w:t xml:space="preserve">e sete </w:t>
      </w:r>
      <w:r>
        <w:rPr>
          <w:b/>
          <w:sz w:val="24"/>
          <w:szCs w:val="24"/>
        </w:rPr>
        <w:t xml:space="preserve">mil </w:t>
      </w:r>
      <w:r w:rsidR="00651F8B">
        <w:rPr>
          <w:b/>
          <w:sz w:val="24"/>
          <w:szCs w:val="24"/>
        </w:rPr>
        <w:t xml:space="preserve">trezentos e </w:t>
      </w:r>
      <w:r>
        <w:rPr>
          <w:b/>
          <w:sz w:val="24"/>
          <w:szCs w:val="24"/>
        </w:rPr>
        <w:t>qua</w:t>
      </w:r>
      <w:r w:rsidR="00651F8B">
        <w:rPr>
          <w:b/>
          <w:sz w:val="24"/>
          <w:szCs w:val="24"/>
        </w:rPr>
        <w:t>renta</w:t>
      </w:r>
      <w:r w:rsidR="00DA43D6">
        <w:rPr>
          <w:b/>
          <w:sz w:val="24"/>
          <w:szCs w:val="24"/>
        </w:rPr>
        <w:t xml:space="preserve"> e um</w:t>
      </w:r>
      <w:r>
        <w:rPr>
          <w:b/>
          <w:sz w:val="24"/>
          <w:szCs w:val="24"/>
        </w:rPr>
        <w:t xml:space="preserve"> </w:t>
      </w:r>
      <w:r w:rsidR="00651F8B">
        <w:rPr>
          <w:b/>
          <w:sz w:val="24"/>
          <w:szCs w:val="24"/>
        </w:rPr>
        <w:t>re</w:t>
      </w:r>
      <w:r>
        <w:rPr>
          <w:b/>
          <w:sz w:val="24"/>
          <w:szCs w:val="24"/>
        </w:rPr>
        <w:t>ais</w:t>
      </w:r>
      <w:r w:rsidR="00986E0B">
        <w:rPr>
          <w:b/>
          <w:sz w:val="24"/>
          <w:szCs w:val="24"/>
        </w:rPr>
        <w:t xml:space="preserve"> </w:t>
      </w:r>
      <w:bookmarkStart w:id="0" w:name="_Hlk145371229"/>
      <w:r w:rsidR="00986E0B">
        <w:rPr>
          <w:b/>
          <w:sz w:val="24"/>
          <w:szCs w:val="24"/>
        </w:rPr>
        <w:t xml:space="preserve">e sessenta e um </w:t>
      </w:r>
      <w:bookmarkEnd w:id="0"/>
      <w:r w:rsidR="00986E0B">
        <w:rPr>
          <w:b/>
          <w:sz w:val="24"/>
          <w:szCs w:val="24"/>
        </w:rPr>
        <w:t>centavos)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distribuídos da seguinte forma:</w:t>
      </w:r>
    </w:p>
    <w:p w14:paraId="4961AEC8" w14:textId="11D55271" w:rsidR="00406C44" w:rsidRDefault="00000000">
      <w:pPr>
        <w:spacing w:before="240" w:after="20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A) Até</w:t>
      </w:r>
      <w:r w:rsidR="00651F8B" w:rsidRPr="00651F8B">
        <w:rPr>
          <w:b/>
          <w:sz w:val="24"/>
          <w:szCs w:val="24"/>
        </w:rPr>
        <w:t xml:space="preserve"> </w:t>
      </w:r>
      <w:r w:rsidR="00651F8B">
        <w:rPr>
          <w:b/>
          <w:sz w:val="24"/>
          <w:szCs w:val="24"/>
        </w:rPr>
        <w:t>R$ 137.34</w:t>
      </w:r>
      <w:r w:rsidR="00DA43D6">
        <w:rPr>
          <w:b/>
          <w:sz w:val="24"/>
          <w:szCs w:val="24"/>
        </w:rPr>
        <w:t>1</w:t>
      </w:r>
      <w:r w:rsidR="00651F8B">
        <w:rPr>
          <w:b/>
          <w:sz w:val="24"/>
          <w:szCs w:val="24"/>
        </w:rPr>
        <w:t>,</w:t>
      </w:r>
      <w:r w:rsidR="00DA43D6">
        <w:rPr>
          <w:b/>
          <w:sz w:val="24"/>
          <w:szCs w:val="24"/>
        </w:rPr>
        <w:t>61</w:t>
      </w:r>
      <w:r w:rsidR="00651F8B">
        <w:rPr>
          <w:b/>
          <w:sz w:val="24"/>
          <w:szCs w:val="24"/>
        </w:rPr>
        <w:t xml:space="preserve"> (Cento e trinta e sete mil trezentos e quarenta </w:t>
      </w:r>
      <w:r w:rsidR="00DA43D6">
        <w:rPr>
          <w:b/>
          <w:sz w:val="24"/>
          <w:szCs w:val="24"/>
        </w:rPr>
        <w:t xml:space="preserve">e um </w:t>
      </w:r>
      <w:r w:rsidR="00651F8B">
        <w:rPr>
          <w:b/>
          <w:sz w:val="24"/>
          <w:szCs w:val="24"/>
        </w:rPr>
        <w:t>reais</w:t>
      </w:r>
      <w:r w:rsidR="00986E0B">
        <w:rPr>
          <w:b/>
          <w:sz w:val="24"/>
          <w:szCs w:val="24"/>
        </w:rPr>
        <w:t xml:space="preserve"> e sessenta e um centavos</w:t>
      </w:r>
      <w:r w:rsidR="00651F8B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51F8B">
        <w:rPr>
          <w:sz w:val="24"/>
          <w:szCs w:val="24"/>
        </w:rPr>
        <w:t>para desenvolvimento de</w:t>
      </w:r>
      <w:r w:rsidR="00986E0B">
        <w:rPr>
          <w:sz w:val="24"/>
          <w:szCs w:val="24"/>
        </w:rPr>
        <w:t xml:space="preserve"> qualquer modalidade entre os</w:t>
      </w:r>
      <w:r w:rsidR="00651F8B">
        <w:rPr>
          <w:sz w:val="24"/>
          <w:szCs w:val="24"/>
        </w:rPr>
        <w:t xml:space="preserve"> projetos em qualquer uma ou mais de uma das categorias abaixo:</w:t>
      </w:r>
    </w:p>
    <w:p w14:paraId="437B0307" w14:textId="77777777" w:rsidR="00406C44" w:rsidRDefault="00000000">
      <w:pPr>
        <w:numPr>
          <w:ilvl w:val="0"/>
          <w:numId w:val="1"/>
        </w:numPr>
        <w:spacing w:before="24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DESCRIÇÃO DAS CATEGORIAS</w:t>
      </w:r>
    </w:p>
    <w:p w14:paraId="612FEB3F" w14:textId="77777777" w:rsidR="00406C44" w:rsidRDefault="00000000">
      <w:pPr>
        <w:numPr>
          <w:ilvl w:val="1"/>
          <w:numId w:val="1"/>
        </w:numPr>
        <w:spacing w:before="24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Dança</w:t>
      </w:r>
    </w:p>
    <w:p w14:paraId="0660C993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Podem concorrer nesta categoria projetos que demonstrem predominância na área de dança, em qualquer modalidade, a exemplo de: dança contemporânea;</w:t>
      </w:r>
      <w:bookmarkStart w:id="1" w:name="bookmark=id.30j0zll" w:colFirst="0" w:colLast="0"/>
      <w:bookmarkEnd w:id="1"/>
      <w:r>
        <w:rPr>
          <w:sz w:val="24"/>
          <w:szCs w:val="24"/>
        </w:rPr>
        <w:t xml:space="preserve"> danças urbanas;</w:t>
      </w:r>
      <w:bookmarkStart w:id="2" w:name="bookmark=id.1fob9te" w:colFirst="0" w:colLast="0"/>
      <w:bookmarkEnd w:id="2"/>
      <w:r>
        <w:rPr>
          <w:sz w:val="24"/>
          <w:szCs w:val="24"/>
        </w:rPr>
        <w:t xml:space="preserve"> danças populares e tradicionais;</w:t>
      </w:r>
      <w:bookmarkStart w:id="3" w:name="bookmark=id.3znysh7" w:colFirst="0" w:colLast="0"/>
      <w:bookmarkEnd w:id="3"/>
      <w:r>
        <w:rPr>
          <w:sz w:val="24"/>
          <w:szCs w:val="24"/>
        </w:rPr>
        <w:t xml:space="preserve"> dança moderna</w:t>
      </w:r>
      <w:bookmarkStart w:id="4" w:name="bookmark=id.2et92p0" w:colFirst="0" w:colLast="0"/>
      <w:bookmarkEnd w:id="4"/>
      <w:r>
        <w:rPr>
          <w:sz w:val="24"/>
          <w:szCs w:val="24"/>
        </w:rPr>
        <w:t>;</w:t>
      </w:r>
      <w:bookmarkStart w:id="5" w:name="bookmark=id.tyjcwt" w:colFirst="0" w:colLast="0"/>
      <w:bookmarkEnd w:id="5"/>
      <w:r>
        <w:rPr>
          <w:sz w:val="24"/>
          <w:szCs w:val="24"/>
        </w:rPr>
        <w:t xml:space="preserve"> dança clássica, entre outras.</w:t>
      </w:r>
    </w:p>
    <w:p w14:paraId="4A21BF47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Os projetos podem ter como objeto:</w:t>
      </w:r>
    </w:p>
    <w:p w14:paraId="0BB3ED73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 – produção de espetáculos de dança;</w:t>
      </w:r>
    </w:p>
    <w:p w14:paraId="10A90269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II – ações de qualificação, formação, tais como realização de oficinas, cursos, ações educativas;</w:t>
      </w:r>
    </w:p>
    <w:p w14:paraId="3ECE415F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III - realização de eventos, mostras, festas e festivais de dança;</w:t>
      </w:r>
    </w:p>
    <w:p w14:paraId="09AEC171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IV – publicações na área da dança ou</w:t>
      </w:r>
    </w:p>
    <w:p w14:paraId="784493FB" w14:textId="3FC86256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V– outro objeto com predominância na área da dança.</w:t>
      </w:r>
    </w:p>
    <w:p w14:paraId="79EDF27A" w14:textId="77777777" w:rsidR="00406C44" w:rsidRDefault="00000000">
      <w:pPr>
        <w:numPr>
          <w:ilvl w:val="1"/>
          <w:numId w:val="1"/>
        </w:numPr>
        <w:spacing w:before="24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Música</w:t>
      </w:r>
    </w:p>
    <w:p w14:paraId="387C1A8C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Podem concorrer nesta categoria projetos que demonstrem predominância na área de música, envolvendo a criação, difusão e acesso de uma maneira ampla, incluindo os diversos gêneros musicais e estilos.</w:t>
      </w:r>
    </w:p>
    <w:p w14:paraId="0C1339D0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Os projetos podem ter como objeto:</w:t>
      </w:r>
    </w:p>
    <w:p w14:paraId="589DA8F1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 – produção de eventos musicais: produção e realização de espetáculos musicais de músicos, bandas, grupos;</w:t>
      </w:r>
    </w:p>
    <w:p w14:paraId="33671139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II – formação musical: ações de qualificação, formação, tais como realização de oficinas, cursos, ações educativas;</w:t>
      </w:r>
    </w:p>
    <w:p w14:paraId="140C9239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III – gravações de álbuns musicais;</w:t>
      </w:r>
    </w:p>
    <w:p w14:paraId="4152585E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IV – criação de obras musicais;</w:t>
      </w:r>
    </w:p>
    <w:p w14:paraId="0F14E8D1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– realização de eventos, mostras, festas e festivais musicais; </w:t>
      </w:r>
    </w:p>
    <w:p w14:paraId="30344529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VI – publicações na área da música; ou</w:t>
      </w:r>
    </w:p>
    <w:p w14:paraId="604E0850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VII - outro objeto com predominância na área da música.</w:t>
      </w:r>
    </w:p>
    <w:p w14:paraId="2CA1DDC6" w14:textId="77777777" w:rsidR="00406C44" w:rsidRDefault="00000000">
      <w:pPr>
        <w:numPr>
          <w:ilvl w:val="1"/>
          <w:numId w:val="1"/>
        </w:numPr>
        <w:spacing w:before="24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Teatro</w:t>
      </w:r>
    </w:p>
    <w:p w14:paraId="58C5C04E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Podem concorrer nesta categoria projetos que demonstrem predominância na área de artes cênicas (teatro), incluindo teatro infanto juvenil, teatro musical, dentre outros. </w:t>
      </w:r>
    </w:p>
    <w:p w14:paraId="356F6633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Os projetos podem ter como objeto:</w:t>
      </w:r>
    </w:p>
    <w:p w14:paraId="0DB081A8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 – montagem, produção e circulação de espetáculos teatrais;</w:t>
      </w:r>
    </w:p>
    <w:p w14:paraId="476AB650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II - ações de capacitação, formação e qualificação tais como oficinas, cursos, ações educativas;</w:t>
      </w:r>
    </w:p>
    <w:p w14:paraId="63E10250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realização de mostras e festivais; </w:t>
      </w:r>
    </w:p>
    <w:p w14:paraId="4A229C71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IV – publicações na área do teatro; ou</w:t>
      </w:r>
    </w:p>
    <w:p w14:paraId="2CD86BAD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V – outro objeto com predominância na área de teatro.</w:t>
      </w:r>
    </w:p>
    <w:p w14:paraId="05A79069" w14:textId="77777777" w:rsidR="00406C44" w:rsidRDefault="00406C44">
      <w:pPr>
        <w:spacing w:after="200"/>
        <w:jc w:val="both"/>
        <w:rPr>
          <w:b/>
          <w:sz w:val="24"/>
          <w:szCs w:val="24"/>
        </w:rPr>
      </w:pPr>
    </w:p>
    <w:p w14:paraId="085BC757" w14:textId="77777777" w:rsidR="00406C44" w:rsidRDefault="00000000">
      <w:pPr>
        <w:numPr>
          <w:ilvl w:val="1"/>
          <w:numId w:val="1"/>
        </w:numPr>
        <w:spacing w:before="24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Artes Plásticas e Visuais</w:t>
      </w:r>
    </w:p>
    <w:p w14:paraId="43FB1B1D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Podem concorrer nesta categoria projetos que demonstrem predominância na área de artes plásticas e visuais nas linguagens do desenho, pintura, escultura, gravura, objeto, instalação, intervenção urbana, performance, arte computacional ou outras linguagens do campo da arte contemporânea atual.</w:t>
      </w:r>
    </w:p>
    <w:p w14:paraId="134BFE74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Os projetos podem ter como objeto:</w:t>
      </w:r>
    </w:p>
    <w:p w14:paraId="656D7697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 – realização de exposição ou feiras de artes;</w:t>
      </w:r>
    </w:p>
    <w:p w14:paraId="336B5F84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II - ações de capacitação, formação e qualificação tais como oficinas, cursos, ações educativas;</w:t>
      </w:r>
    </w:p>
    <w:p w14:paraId="393C0A91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III – produção de obras de arte;</w:t>
      </w:r>
    </w:p>
    <w:p w14:paraId="4F6E3EAE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IV – publicações na área de artes plásticas e visuais; ou</w:t>
      </w:r>
    </w:p>
    <w:p w14:paraId="53678987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V - outros projetos com predominância na área de artes plásticas e visuais.</w:t>
      </w:r>
    </w:p>
    <w:p w14:paraId="4613E499" w14:textId="77777777" w:rsidR="00406C44" w:rsidRDefault="00000000">
      <w:pPr>
        <w:numPr>
          <w:ilvl w:val="1"/>
          <w:numId w:val="1"/>
        </w:numPr>
        <w:spacing w:before="24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Artesanato</w:t>
      </w:r>
    </w:p>
    <w:p w14:paraId="04359249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Podem concorrer nesta categoria projetos que demonstrem predominância na área de artesanato, que compreende a produção artesanal de objetos, obras e bens.</w:t>
      </w:r>
    </w:p>
    <w:p w14:paraId="16399FB0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Os projetos podem ter como objeto:</w:t>
      </w:r>
    </w:p>
    <w:p w14:paraId="3BAFDA03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 – realização de feiras, mostras, exposições;</w:t>
      </w:r>
    </w:p>
    <w:p w14:paraId="644B6BF8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II – produção de peças artesanais;</w:t>
      </w:r>
    </w:p>
    <w:p w14:paraId="3C7A02DA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ações de qualificação, formação, tais como realização de oficinas, cursos, ações educativas; </w:t>
      </w:r>
    </w:p>
    <w:p w14:paraId="2FCC4568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IV – publicações na área de artesanato; ou</w:t>
      </w:r>
    </w:p>
    <w:p w14:paraId="4A8F62F3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V – outro objeto com predominância na área do artesanato.</w:t>
      </w:r>
    </w:p>
    <w:p w14:paraId="79D3D8A5" w14:textId="77777777" w:rsidR="00406C44" w:rsidRDefault="00000000">
      <w:pPr>
        <w:numPr>
          <w:ilvl w:val="1"/>
          <w:numId w:val="1"/>
        </w:numPr>
        <w:spacing w:before="24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Leitura, escrita e oralidade</w:t>
      </w:r>
    </w:p>
    <w:p w14:paraId="4F2B2003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Podem concorrer nesta categoria projetos que demonstrem predominância na área da leitura, escrita e oralidade.</w:t>
      </w:r>
    </w:p>
    <w:p w14:paraId="4477E67C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projetos podem ter como objeto: </w:t>
      </w:r>
    </w:p>
    <w:p w14:paraId="46D20341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 – publicação de textos inéditos, em diversos gêneros e/ou formatos;</w:t>
      </w:r>
    </w:p>
    <w:p w14:paraId="01D3B726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II - organização de eventos e demais atividades com foco na difusão da literatura, do Livro, da leitura e da oralidade, tais como feiras, mostras, saraus e batalhas de rimas;</w:t>
      </w:r>
    </w:p>
    <w:p w14:paraId="3225DAD0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III – projetos de formação, como a realização de oficinas, cursos, ações educativas;</w:t>
      </w:r>
    </w:p>
    <w:p w14:paraId="71482545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apoio à modernização e qualificação de espaços e serviços em bibliotecas comunitárias e pontos de leitura, ampliando o acesso à informação, à leitura e ao livro; </w:t>
      </w:r>
    </w:p>
    <w:p w14:paraId="77CAB263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V – formação e circulação de contadores de histórias, mediador de leitura em bibliotecas, escolas, pontos de leitura ou espaços públicos;</w:t>
      </w:r>
    </w:p>
    <w:p w14:paraId="362A7694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VI - outro objeto com predominância nas áreas de leitura, escrita e oralidade.</w:t>
      </w:r>
    </w:p>
    <w:p w14:paraId="1613D3ED" w14:textId="77777777" w:rsidR="00406C44" w:rsidRDefault="00000000">
      <w:pPr>
        <w:numPr>
          <w:ilvl w:val="1"/>
          <w:numId w:val="1"/>
        </w:numPr>
        <w:spacing w:before="24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Patrimônio Cultural</w:t>
      </w:r>
    </w:p>
    <w:p w14:paraId="11B5DB81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Podem concorrer nesta categoria projetos que disponham sobre patrimônio cultural material ou imaterial, bens tombados e registrados, imóveis de relevância histórica e arquitetônica, ou as diversas manifestações, celebrações e saberes considerados expressões das tradições culturais que integram a Região. </w:t>
      </w:r>
    </w:p>
    <w:p w14:paraId="08B2A461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Os projetos podem ter como objeto:</w:t>
      </w:r>
    </w:p>
    <w:p w14:paraId="4858DFC6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I – pesquisa, incluindo a elaboração de inventários;</w:t>
      </w:r>
    </w:p>
    <w:p w14:paraId="148D9429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II - publicação de trabalhos já concluídos, que visem à difusão e preservação da memória das várias identidades da região;</w:t>
      </w:r>
    </w:p>
    <w:p w14:paraId="1679AB95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III – educação patrimonial, por meio da realização de seminários, fóruns, palestras, minicursos e cursos, aulas, oficinas, simpósios, congressos, encontros, exposições, apresentações culturais, ou quaisquer ações comunitárias que visem à difusão, promoção e preservação da memória das várias identidades que constituem;</w:t>
      </w:r>
    </w:p>
    <w:p w14:paraId="54B83FEE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IV – exposições, criação de catálogo;</w:t>
      </w:r>
    </w:p>
    <w:p w14:paraId="3B796E45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V – elaboração de material educativo; ou</w:t>
      </w:r>
    </w:p>
    <w:p w14:paraId="3C881A9E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VI – outro objeto relacionado ao patrimônio cultural material ou imaterial.</w:t>
      </w:r>
    </w:p>
    <w:p w14:paraId="4C71F929" w14:textId="77777777" w:rsidR="00406C44" w:rsidRDefault="00000000">
      <w:pPr>
        <w:numPr>
          <w:ilvl w:val="1"/>
          <w:numId w:val="1"/>
        </w:numPr>
        <w:spacing w:before="24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Circo </w:t>
      </w:r>
    </w:p>
    <w:p w14:paraId="4B708AF6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Podem concorrer nesta categoria projetos que demonstrem predominância na área de artes cênicas (Circo), incluindo circos de lona, artistas, grupos ou trupes de circo, projetos sociais que utilizem a linguagem circense, dentre outros. </w:t>
      </w:r>
    </w:p>
    <w:p w14:paraId="378FDCE1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Os projetos podem ter como objeto:</w:t>
      </w:r>
    </w:p>
    <w:p w14:paraId="25197197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I – manutenção e recomposição da infraestrutura circense;</w:t>
      </w:r>
    </w:p>
    <w:p w14:paraId="5C277D21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II – montagem, produção e circulação de espetáculos circenses;</w:t>
      </w:r>
    </w:p>
    <w:p w14:paraId="71F83B91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III – ações de capacitação, formação e qualificação tais como oficinas, cursos, ações educativas;</w:t>
      </w:r>
    </w:p>
    <w:p w14:paraId="5B122F0C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realização de mostras e festivais; </w:t>
      </w:r>
    </w:p>
    <w:p w14:paraId="63A3C57C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 – publicações na área do circo; ou</w:t>
      </w:r>
    </w:p>
    <w:p w14:paraId="1CDC15FE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VI – outro objeto com predominância na área de circo.</w:t>
      </w:r>
    </w:p>
    <w:p w14:paraId="424472FC" w14:textId="77777777" w:rsidR="00406C44" w:rsidRDefault="00000000">
      <w:pPr>
        <w:numPr>
          <w:ilvl w:val="1"/>
          <w:numId w:val="1"/>
        </w:numPr>
        <w:spacing w:before="24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Projetos livres</w:t>
      </w:r>
    </w:p>
    <w:p w14:paraId="56FC12D9" w14:textId="77777777" w:rsidR="00406C44" w:rsidRDefault="00000000">
      <w:pPr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Podem concorrer nesta categoria projetos de qualquer linguagem artística/cultural não contemplada nominalmente nas outras categorias.</w:t>
      </w:r>
    </w:p>
    <w:p w14:paraId="1F6BFEDA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Os projetos podem ter como objeto:</w:t>
      </w:r>
    </w:p>
    <w:p w14:paraId="0D1CB9E1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 – produção de espetáculos, apresentações e afins;</w:t>
      </w:r>
    </w:p>
    <w:p w14:paraId="2213A78F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II – ações de qualificação, formação, tais como realização de oficinas, cursos, ações educativas;</w:t>
      </w:r>
    </w:p>
    <w:p w14:paraId="670FE2FA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III - realização de eventos, mostras, festas e festivais; ou</w:t>
      </w:r>
    </w:p>
    <w:p w14:paraId="67837C57" w14:textId="77777777" w:rsidR="00406C44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IV – outro objeto cultural.</w:t>
      </w:r>
    </w:p>
    <w:p w14:paraId="68A22CBD" w14:textId="77777777" w:rsidR="00DA43D6" w:rsidRDefault="00DA43D6">
      <w:pPr>
        <w:spacing w:after="200"/>
        <w:jc w:val="both"/>
        <w:rPr>
          <w:b/>
          <w:color w:val="FF0000"/>
          <w:sz w:val="24"/>
          <w:szCs w:val="24"/>
        </w:rPr>
      </w:pPr>
    </w:p>
    <w:p w14:paraId="3A46088C" w14:textId="77777777" w:rsidR="00406C44" w:rsidRDefault="00000000">
      <w:pPr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DISTRIBUIÇÃO DE VAGAS E VALORES</w:t>
      </w:r>
    </w:p>
    <w:p w14:paraId="2BC2AEC3" w14:textId="77777777" w:rsidR="00651F8B" w:rsidRDefault="00651F8B">
      <w:pPr>
        <w:spacing w:after="200"/>
        <w:jc w:val="both"/>
        <w:rPr>
          <w:color w:val="FF0000"/>
          <w:sz w:val="24"/>
          <w:szCs w:val="24"/>
        </w:rPr>
      </w:pPr>
    </w:p>
    <w:tbl>
      <w:tblPr>
        <w:tblStyle w:val="SimplesTabela1"/>
        <w:tblW w:w="9067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2268"/>
        <w:gridCol w:w="1984"/>
      </w:tblGrid>
      <w:tr w:rsidR="00651F8B" w:rsidRPr="00B652E9" w14:paraId="7D957E1E" w14:textId="77777777" w:rsidTr="008D1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6B748C0" w14:textId="77777777" w:rsidR="00651F8B" w:rsidRPr="00B652E9" w:rsidRDefault="00651F8B" w:rsidP="00E31CC9">
            <w:pPr>
              <w:spacing w:before="120" w:after="120"/>
              <w:ind w:right="120"/>
              <w:jc w:val="both"/>
              <w:rPr>
                <w:rFonts w:ascii="Arial" w:eastAsia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652E9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ATEGORIAS</w:t>
            </w:r>
          </w:p>
        </w:tc>
        <w:tc>
          <w:tcPr>
            <w:tcW w:w="1134" w:type="dxa"/>
          </w:tcPr>
          <w:p w14:paraId="206EECC1" w14:textId="77777777" w:rsidR="00651F8B" w:rsidRPr="00B652E9" w:rsidRDefault="00651F8B" w:rsidP="00E31CC9">
            <w:pPr>
              <w:spacing w:before="120" w:after="12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B652E9">
              <w:rPr>
                <w:rFonts w:ascii="Arial" w:hAnsi="Arial" w:cs="Arial"/>
                <w:sz w:val="20"/>
                <w:szCs w:val="20"/>
              </w:rPr>
              <w:t>VAGAS</w:t>
            </w:r>
          </w:p>
        </w:tc>
        <w:tc>
          <w:tcPr>
            <w:tcW w:w="2268" w:type="dxa"/>
          </w:tcPr>
          <w:p w14:paraId="5A7D7D61" w14:textId="77777777" w:rsidR="00651F8B" w:rsidRPr="00B652E9" w:rsidRDefault="00651F8B" w:rsidP="00E31CC9">
            <w:pPr>
              <w:spacing w:before="120" w:after="12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B652E9">
              <w:rPr>
                <w:rFonts w:ascii="Arial" w:hAnsi="Arial" w:cs="Arial"/>
                <w:sz w:val="20"/>
                <w:szCs w:val="20"/>
              </w:rPr>
              <w:t>VALOR</w:t>
            </w:r>
            <w:r w:rsidR="008D14C1">
              <w:rPr>
                <w:rFonts w:ascii="Arial" w:hAnsi="Arial" w:cs="Arial"/>
                <w:sz w:val="20"/>
                <w:szCs w:val="20"/>
              </w:rPr>
              <w:t>\</w:t>
            </w:r>
            <w:r w:rsidRPr="00B652E9">
              <w:rPr>
                <w:rFonts w:ascii="Arial" w:hAnsi="Arial" w:cs="Arial"/>
                <w:sz w:val="20"/>
                <w:szCs w:val="20"/>
              </w:rPr>
              <w:t>PROJETO</w:t>
            </w:r>
          </w:p>
        </w:tc>
        <w:tc>
          <w:tcPr>
            <w:tcW w:w="1984" w:type="dxa"/>
          </w:tcPr>
          <w:p w14:paraId="1B3FE734" w14:textId="77777777" w:rsidR="00651F8B" w:rsidRPr="00B652E9" w:rsidRDefault="00651F8B" w:rsidP="00E31CC9">
            <w:pPr>
              <w:spacing w:before="120" w:after="12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B652E9"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651F8B" w:rsidRPr="00B652E9" w14:paraId="7074E20F" w14:textId="77777777" w:rsidTr="008D1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B1448FF" w14:textId="77777777" w:rsidR="00651F8B" w:rsidRDefault="00651F8B" w:rsidP="00E31CC9">
            <w:pPr>
              <w:spacing w:before="120" w:after="120"/>
              <w:ind w:right="12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4414179" w14:textId="77777777" w:rsidR="00651F8B" w:rsidRPr="00651F8B" w:rsidRDefault="00651F8B" w:rsidP="00E31CC9">
            <w:pPr>
              <w:spacing w:before="120" w:after="120"/>
              <w:ind w:right="12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51F8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Dança, Música, Teatro, Artes Plásticas e Visuais, Artesanato, Leitura, escrita e oralidade, Patrimônio Cultural, Circo e\ou Projetos livres.</w:t>
            </w:r>
          </w:p>
          <w:p w14:paraId="5679628C" w14:textId="77777777" w:rsidR="00651F8B" w:rsidRPr="00676DEE" w:rsidRDefault="00651F8B" w:rsidP="00E31CC9">
            <w:pPr>
              <w:spacing w:before="120" w:after="120"/>
              <w:ind w:right="12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C6796B" w14:textId="77777777" w:rsidR="00651F8B" w:rsidRPr="00651F8B" w:rsidRDefault="00651F8B" w:rsidP="00E31CC9">
            <w:pPr>
              <w:spacing w:before="120" w:after="12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1E2CA835" w14:textId="77777777" w:rsidR="00651F8B" w:rsidRPr="00651F8B" w:rsidRDefault="00651F8B" w:rsidP="00E31CC9">
            <w:pPr>
              <w:spacing w:before="120" w:after="12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323DC4C8" w14:textId="77777777" w:rsidR="00651F8B" w:rsidRPr="00651F8B" w:rsidRDefault="00651F8B" w:rsidP="00E31CC9">
            <w:pPr>
              <w:spacing w:before="120" w:after="12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651F8B">
              <w:rPr>
                <w:rFonts w:ascii="Arial" w:eastAsia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14:paraId="06B30A18" w14:textId="77777777" w:rsidR="00651F8B" w:rsidRPr="00651F8B" w:rsidRDefault="00651F8B" w:rsidP="00E31CC9">
            <w:pPr>
              <w:spacing w:before="120" w:after="12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97019A" w14:textId="77777777" w:rsidR="00651F8B" w:rsidRPr="00651F8B" w:rsidRDefault="00651F8B" w:rsidP="00E31CC9">
            <w:pPr>
              <w:spacing w:before="120" w:after="12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254457" w14:textId="32AB4AED" w:rsidR="00651F8B" w:rsidRPr="00651F8B" w:rsidRDefault="00651F8B" w:rsidP="00E31CC9">
            <w:pPr>
              <w:spacing w:before="120" w:after="12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651F8B">
              <w:rPr>
                <w:rFonts w:ascii="Arial" w:hAnsi="Arial" w:cs="Arial"/>
                <w:bCs/>
                <w:sz w:val="24"/>
                <w:szCs w:val="24"/>
              </w:rPr>
              <w:t>R$ 137.34</w:t>
            </w:r>
            <w:r w:rsidR="00986E0B">
              <w:rPr>
                <w:rFonts w:ascii="Arial" w:hAnsi="Arial" w:cs="Arial"/>
                <w:bCs/>
                <w:sz w:val="24"/>
                <w:szCs w:val="24"/>
              </w:rPr>
              <w:t>1,61</w:t>
            </w:r>
          </w:p>
        </w:tc>
        <w:tc>
          <w:tcPr>
            <w:tcW w:w="1984" w:type="dxa"/>
          </w:tcPr>
          <w:p w14:paraId="41BB9DD0" w14:textId="77777777" w:rsidR="00651F8B" w:rsidRPr="00651F8B" w:rsidRDefault="00651F8B" w:rsidP="00E31CC9">
            <w:pPr>
              <w:spacing w:before="120" w:after="12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A21718" w14:textId="77777777" w:rsidR="00651F8B" w:rsidRPr="00651F8B" w:rsidRDefault="00651F8B" w:rsidP="00E31CC9">
            <w:pPr>
              <w:spacing w:before="120" w:after="12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5CC817" w14:textId="78E01F3F" w:rsidR="00651F8B" w:rsidRPr="00651F8B" w:rsidRDefault="00651F8B" w:rsidP="00E31CC9">
            <w:pPr>
              <w:spacing w:before="120" w:after="120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651F8B">
              <w:rPr>
                <w:rFonts w:ascii="Arial" w:hAnsi="Arial" w:cs="Arial"/>
                <w:bCs/>
                <w:sz w:val="24"/>
                <w:szCs w:val="24"/>
              </w:rPr>
              <w:t>R$ 137.34</w:t>
            </w:r>
            <w:r w:rsidR="00986E0B">
              <w:rPr>
                <w:rFonts w:ascii="Arial" w:hAnsi="Arial" w:cs="Arial"/>
                <w:bCs/>
                <w:sz w:val="24"/>
                <w:szCs w:val="24"/>
              </w:rPr>
              <w:t>1,61</w:t>
            </w:r>
          </w:p>
        </w:tc>
      </w:tr>
      <w:tr w:rsidR="00651F8B" w14:paraId="18477FF0" w14:textId="77777777" w:rsidTr="008D14C1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F115322" w14:textId="77777777" w:rsidR="00651F8B" w:rsidRPr="00676DEE" w:rsidRDefault="00651F8B" w:rsidP="00E31CC9">
            <w:pPr>
              <w:spacing w:before="120" w:after="120"/>
              <w:ind w:right="120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F1897" w14:textId="77777777" w:rsidR="00651F8B" w:rsidRPr="00676DEE" w:rsidRDefault="00651F8B" w:rsidP="00E31CC9">
            <w:pPr>
              <w:spacing w:before="120" w:after="12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4F3F81" w14:textId="77777777" w:rsidR="00651F8B" w:rsidRPr="00651F8B" w:rsidRDefault="00651F8B" w:rsidP="00E31CC9">
            <w:pPr>
              <w:spacing w:before="120" w:after="12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51F8B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984" w:type="dxa"/>
          </w:tcPr>
          <w:p w14:paraId="0944323A" w14:textId="28FA0175" w:rsidR="00651F8B" w:rsidRPr="00651F8B" w:rsidRDefault="00651F8B" w:rsidP="00E31CC9">
            <w:pPr>
              <w:spacing w:before="120" w:after="12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51F8B">
              <w:rPr>
                <w:rFonts w:ascii="Arial" w:hAnsi="Arial" w:cs="Arial"/>
                <w:b/>
                <w:sz w:val="24"/>
                <w:szCs w:val="24"/>
              </w:rPr>
              <w:t>R$ 137.34</w:t>
            </w:r>
            <w:r w:rsidR="00986E0B">
              <w:rPr>
                <w:rFonts w:ascii="Arial" w:hAnsi="Arial" w:cs="Arial"/>
                <w:b/>
                <w:sz w:val="24"/>
                <w:szCs w:val="24"/>
              </w:rPr>
              <w:t>1,61</w:t>
            </w:r>
          </w:p>
        </w:tc>
      </w:tr>
    </w:tbl>
    <w:p w14:paraId="0A03DBC1" w14:textId="2EE0FDB0" w:rsidR="00406C44" w:rsidRDefault="00986E0B" w:rsidP="00986E0B">
      <w:pPr>
        <w:spacing w:before="240" w:after="200"/>
        <w:jc w:val="right"/>
        <w:rPr>
          <w:sz w:val="24"/>
          <w:szCs w:val="24"/>
        </w:rPr>
      </w:pPr>
      <w:r>
        <w:rPr>
          <w:sz w:val="24"/>
          <w:szCs w:val="24"/>
        </w:rPr>
        <w:t>Inhumas-Go, 1</w:t>
      </w:r>
      <w:r w:rsidR="00BE35EB">
        <w:rPr>
          <w:sz w:val="24"/>
          <w:szCs w:val="24"/>
        </w:rPr>
        <w:t>9</w:t>
      </w:r>
      <w:r>
        <w:rPr>
          <w:sz w:val="24"/>
          <w:szCs w:val="24"/>
        </w:rPr>
        <w:t xml:space="preserve"> de setembro de 2023</w:t>
      </w:r>
    </w:p>
    <w:sectPr w:rsidR="00406C44">
      <w:headerReference w:type="default" r:id="rId8"/>
      <w:footerReference w:type="default" r:id="rId9"/>
      <w:pgSz w:w="11909" w:h="16834"/>
      <w:pgMar w:top="1440" w:right="1440" w:bottom="144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AAD0" w14:textId="77777777" w:rsidR="00D173F3" w:rsidRDefault="00D173F3">
      <w:pPr>
        <w:spacing w:line="240" w:lineRule="auto"/>
      </w:pPr>
      <w:r>
        <w:separator/>
      </w:r>
    </w:p>
  </w:endnote>
  <w:endnote w:type="continuationSeparator" w:id="0">
    <w:p w14:paraId="26ADAF70" w14:textId="77777777" w:rsidR="00D173F3" w:rsidRDefault="00D17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4291" w14:textId="77777777" w:rsidR="00406C44" w:rsidRDefault="00000000">
    <w:pPr>
      <w:spacing w:after="160" w:line="259" w:lineRule="auto"/>
      <w:jc w:val="center"/>
      <w:rPr>
        <w:rFonts w:ascii="Calibri" w:eastAsia="Calibri" w:hAnsi="Calibri" w:cs="Calibri"/>
        <w:b/>
        <w:sz w:val="23"/>
        <w:szCs w:val="23"/>
      </w:rPr>
    </w:pPr>
    <w:r>
      <w:rPr>
        <w:rFonts w:ascii="Calibri" w:eastAsia="Calibri" w:hAnsi="Calibri" w:cs="Calibri"/>
        <w:b/>
        <w:sz w:val="23"/>
        <w:szCs w:val="23"/>
      </w:rPr>
      <w:t>PREFEITURA MUNICIPAL DE INHUMAS</w:t>
    </w:r>
    <w:r>
      <w:rPr>
        <w:rFonts w:ascii="Calibri" w:eastAsia="Calibri" w:hAnsi="Calibri" w:cs="Calibri"/>
        <w:b/>
        <w:sz w:val="23"/>
        <w:szCs w:val="23"/>
      </w:rPr>
      <w:br/>
    </w:r>
    <w:r>
      <w:rPr>
        <w:rFonts w:ascii="Calibri" w:eastAsia="Calibri" w:hAnsi="Calibri" w:cs="Calibri"/>
        <w:sz w:val="23"/>
        <w:szCs w:val="23"/>
      </w:rPr>
      <w:t>Estado de Goiás</w:t>
    </w:r>
    <w:r>
      <w:rPr>
        <w:rFonts w:ascii="Calibri" w:eastAsia="Calibri" w:hAnsi="Calibri" w:cs="Calibri"/>
        <w:sz w:val="27"/>
        <w:szCs w:val="27"/>
      </w:rPr>
      <w:br/>
    </w:r>
    <w:r>
      <w:rPr>
        <w:rFonts w:ascii="Calibri" w:eastAsia="Calibri" w:hAnsi="Calibri" w:cs="Calibri"/>
        <w:sz w:val="21"/>
        <w:szCs w:val="21"/>
      </w:rPr>
      <w:t>Av. Wilson Quirino de Andrade, 450 - Centro  – CNPJ : 01.153.030/0001-09 - Fone: (62) 3511-2121</w:t>
    </w:r>
    <w:r>
      <w:rPr>
        <w:rFonts w:ascii="Calibri" w:eastAsia="Calibri" w:hAnsi="Calibri" w:cs="Calibri"/>
        <w:sz w:val="21"/>
        <w:szCs w:val="21"/>
      </w:rPr>
      <w:br/>
      <w:t>E-mail: gab.prefeiturainhumas@gmail.com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1A52" w14:textId="77777777" w:rsidR="00D173F3" w:rsidRDefault="00D173F3">
      <w:pPr>
        <w:spacing w:line="240" w:lineRule="auto"/>
      </w:pPr>
      <w:r>
        <w:separator/>
      </w:r>
    </w:p>
  </w:footnote>
  <w:footnote w:type="continuationSeparator" w:id="0">
    <w:p w14:paraId="15E636A4" w14:textId="77777777" w:rsidR="00D173F3" w:rsidRDefault="00D173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DA10" w14:textId="77777777" w:rsidR="00406C44" w:rsidRDefault="00000000">
    <w:pPr>
      <w:spacing w:after="160" w:line="259" w:lineRule="auto"/>
    </w:pPr>
    <w:r>
      <w:rPr>
        <w:rFonts w:ascii="Calibri" w:eastAsia="Calibri" w:hAnsi="Calibri" w:cs="Calibri"/>
        <w:b/>
        <w:sz w:val="28"/>
        <w:szCs w:val="28"/>
      </w:rPr>
      <w:t xml:space="preserve">                             PREFEITURA MUNICIPAL DE </w:t>
    </w:r>
    <w:r>
      <w:rPr>
        <w:rFonts w:ascii="Calibri" w:eastAsia="Calibri" w:hAnsi="Calibri" w:cs="Calibri"/>
        <w:b/>
        <w:sz w:val="28"/>
        <w:szCs w:val="28"/>
      </w:rPr>
      <w:br/>
      <w:t xml:space="preserve">                                              INHUMAS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49AB399" wp14:editId="6DE8DCCE">
          <wp:simplePos x="0" y="0"/>
          <wp:positionH relativeFrom="column">
            <wp:posOffset>3305175</wp:posOffset>
          </wp:positionH>
          <wp:positionV relativeFrom="paragraph">
            <wp:posOffset>-130807</wp:posOffset>
          </wp:positionV>
          <wp:extent cx="2943398" cy="578167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689" t="40301" r="3414" b="28730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96BBE27" wp14:editId="556AA69F">
          <wp:simplePos x="0" y="0"/>
          <wp:positionH relativeFrom="column">
            <wp:posOffset>-781049</wp:posOffset>
          </wp:positionH>
          <wp:positionV relativeFrom="paragraph">
            <wp:posOffset>-133349</wp:posOffset>
          </wp:positionV>
          <wp:extent cx="1716258" cy="581025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6258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CA6"/>
    <w:multiLevelType w:val="multilevel"/>
    <w:tmpl w:val="2110E5F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69411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C44"/>
    <w:rsid w:val="00406C44"/>
    <w:rsid w:val="00651F8B"/>
    <w:rsid w:val="008D14C1"/>
    <w:rsid w:val="008D4238"/>
    <w:rsid w:val="00986E0B"/>
    <w:rsid w:val="00A80C6F"/>
    <w:rsid w:val="00B362BE"/>
    <w:rsid w:val="00BE35EB"/>
    <w:rsid w:val="00D173F3"/>
    <w:rsid w:val="00DA43D6"/>
    <w:rsid w:val="00E6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89D0"/>
  <w15:docId w15:val="{CD484197-14E6-4AF1-B53F-FB6B3BB4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9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5E61"/>
    <w:pPr>
      <w:ind w:left="720"/>
      <w:contextualSpacing/>
    </w:pPr>
  </w:style>
  <w:style w:type="paragraph" w:customStyle="1" w:styleId="textocentralizado">
    <w:name w:val="texto_centralizado"/>
    <w:basedOn w:val="Normal"/>
    <w:rsid w:val="0010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3A29"/>
    <w:rPr>
      <w:b/>
      <w:bCs/>
    </w:rPr>
  </w:style>
  <w:style w:type="table" w:customStyle="1" w:styleId="a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SimplesTabela1">
    <w:name w:val="Plain Table 1"/>
    <w:basedOn w:val="Tabelanormal"/>
    <w:uiPriority w:val="41"/>
    <w:rsid w:val="00651F8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oIMc9H8V2RHwjWZ7nkutPNoGkA==">CgMxLjAyCmlkLjMwajB6bGwyCmlkLjFmb2I5dGUyCmlkLjN6bnlzaDcyCmlkLjJldDkycDAyCWlkLnR5amN3dDgAciExMTR5SWN2T2FGaW5td1hRSkVtOUxmMnlYRmhpaUVnejQ=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1052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 Alves Valente</dc:creator>
  <cp:lastModifiedBy>LENOVO</cp:lastModifiedBy>
  <cp:revision>9</cp:revision>
  <dcterms:created xsi:type="dcterms:W3CDTF">2023-06-29T15:31:00Z</dcterms:created>
  <dcterms:modified xsi:type="dcterms:W3CDTF">2023-09-12T04:16:00Z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0x010100C48DDDE3A0146148BAC838CCA490EF0D</vt:lpwstr>
  </property>
</Properties>
</file>