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C39" w:rsidRPr="0026656B" w:rsidRDefault="00C12C39" w:rsidP="00C12C39">
      <w:pPr>
        <w:jc w:val="center"/>
        <w:rPr>
          <w:rFonts w:ascii="Times New Roman" w:hAnsi="Times New Roman" w:cs="Times New Roman"/>
          <w:sz w:val="20"/>
          <w:szCs w:val="20"/>
        </w:rPr>
      </w:pPr>
    </w:p>
    <w:p w:rsidR="00C12C39" w:rsidRPr="008774B2" w:rsidRDefault="00C12C39" w:rsidP="00C12C39">
      <w:pPr>
        <w:jc w:val="center"/>
        <w:rPr>
          <w:rFonts w:ascii="Times New Roman" w:hAnsi="Times New Roman" w:cs="Times New Roman"/>
          <w:b/>
          <w:sz w:val="24"/>
          <w:szCs w:val="24"/>
        </w:rPr>
      </w:pPr>
      <w:r w:rsidRPr="008774B2">
        <w:rPr>
          <w:rFonts w:ascii="Times New Roman" w:hAnsi="Times New Roman" w:cs="Times New Roman"/>
          <w:b/>
          <w:sz w:val="24"/>
          <w:szCs w:val="24"/>
        </w:rPr>
        <w:t>CONSELHO MUNICIPAL DO IDOSO/CMI</w:t>
      </w:r>
    </w:p>
    <w:p w:rsidR="00C12C39" w:rsidRPr="0026656B" w:rsidRDefault="00C12C39" w:rsidP="00C12C39">
      <w:pPr>
        <w:jc w:val="center"/>
        <w:rPr>
          <w:rFonts w:ascii="Times New Roman" w:hAnsi="Times New Roman" w:cs="Times New Roman"/>
          <w:sz w:val="24"/>
          <w:szCs w:val="24"/>
        </w:rPr>
      </w:pPr>
      <w:r w:rsidRPr="0026656B">
        <w:rPr>
          <w:rFonts w:ascii="Times New Roman" w:hAnsi="Times New Roman" w:cs="Times New Roman"/>
          <w:sz w:val="24"/>
          <w:szCs w:val="24"/>
        </w:rPr>
        <w:t>Inhumas - Goiás</w:t>
      </w:r>
    </w:p>
    <w:p w:rsidR="00C12C39" w:rsidRPr="0026656B" w:rsidRDefault="00C12C39" w:rsidP="00C12C39">
      <w:pPr>
        <w:jc w:val="center"/>
        <w:rPr>
          <w:rFonts w:ascii="Times New Roman" w:hAnsi="Times New Roman" w:cs="Times New Roman"/>
          <w:b/>
          <w:sz w:val="24"/>
          <w:szCs w:val="24"/>
        </w:rPr>
      </w:pPr>
      <w:r>
        <w:rPr>
          <w:rFonts w:ascii="Times New Roman" w:hAnsi="Times New Roman" w:cs="Times New Roman"/>
          <w:b/>
          <w:sz w:val="24"/>
          <w:szCs w:val="24"/>
        </w:rPr>
        <w:t>Resolução nº 001/2020</w:t>
      </w:r>
      <w:r w:rsidRPr="0026656B">
        <w:rPr>
          <w:rFonts w:ascii="Times New Roman" w:hAnsi="Times New Roman" w:cs="Times New Roman"/>
          <w:b/>
          <w:sz w:val="24"/>
          <w:szCs w:val="24"/>
        </w:rPr>
        <w:t>.</w:t>
      </w:r>
    </w:p>
    <w:p w:rsidR="00C12C39" w:rsidRPr="0026656B" w:rsidRDefault="00C12C39" w:rsidP="00C12C39">
      <w:pPr>
        <w:jc w:val="both"/>
        <w:rPr>
          <w:rFonts w:ascii="Times New Roman" w:hAnsi="Times New Roman" w:cs="Times New Roman"/>
          <w:sz w:val="24"/>
          <w:szCs w:val="24"/>
        </w:rPr>
      </w:pPr>
      <w:r w:rsidRPr="0026656B">
        <w:rPr>
          <w:rFonts w:ascii="Times New Roman" w:hAnsi="Times New Roman" w:cs="Times New Roman"/>
          <w:sz w:val="24"/>
          <w:szCs w:val="24"/>
        </w:rPr>
        <w:t xml:space="preserve">A Presidente do CMI com esta RESOLUÇÂO O Conselho Municipal do idoso, no uso de suas atribuições legais </w:t>
      </w:r>
      <w:r>
        <w:rPr>
          <w:rFonts w:ascii="Times New Roman" w:hAnsi="Times New Roman" w:cs="Times New Roman"/>
          <w:sz w:val="24"/>
          <w:szCs w:val="24"/>
        </w:rPr>
        <w:t xml:space="preserve">e </w:t>
      </w:r>
      <w:r w:rsidRPr="0026656B">
        <w:rPr>
          <w:rFonts w:ascii="Times New Roman" w:hAnsi="Times New Roman" w:cs="Times New Roman"/>
          <w:sz w:val="24"/>
          <w:szCs w:val="24"/>
        </w:rPr>
        <w:t xml:space="preserve">de </w:t>
      </w:r>
      <w:proofErr w:type="gramStart"/>
      <w:r w:rsidRPr="0026656B">
        <w:rPr>
          <w:rFonts w:ascii="Times New Roman" w:hAnsi="Times New Roman" w:cs="Times New Roman"/>
          <w:sz w:val="24"/>
          <w:szCs w:val="24"/>
        </w:rPr>
        <w:t xml:space="preserve">acordo  </w:t>
      </w:r>
      <w:r>
        <w:rPr>
          <w:rFonts w:ascii="Times New Roman" w:hAnsi="Times New Roman" w:cs="Times New Roman"/>
          <w:sz w:val="24"/>
          <w:szCs w:val="24"/>
        </w:rPr>
        <w:t>com</w:t>
      </w:r>
      <w:proofErr w:type="gramEnd"/>
      <w:r>
        <w:rPr>
          <w:rFonts w:ascii="Times New Roman" w:hAnsi="Times New Roman" w:cs="Times New Roman"/>
          <w:sz w:val="24"/>
          <w:szCs w:val="24"/>
        </w:rPr>
        <w:t xml:space="preserve"> </w:t>
      </w:r>
      <w:r w:rsidRPr="0026656B">
        <w:rPr>
          <w:rFonts w:ascii="Times New Roman" w:hAnsi="Times New Roman" w:cs="Times New Roman"/>
          <w:sz w:val="24"/>
          <w:szCs w:val="24"/>
        </w:rPr>
        <w:t>a fundamentação legal para o registro das entidades sem fins lucrativos no Conselho Muni</w:t>
      </w:r>
      <w:r>
        <w:rPr>
          <w:rFonts w:ascii="Times New Roman" w:hAnsi="Times New Roman" w:cs="Times New Roman"/>
          <w:sz w:val="24"/>
          <w:szCs w:val="24"/>
        </w:rPr>
        <w:t>cipal do Idoso previsto</w:t>
      </w:r>
      <w:r w:rsidRPr="0026656B">
        <w:rPr>
          <w:rFonts w:ascii="Times New Roman" w:hAnsi="Times New Roman" w:cs="Times New Roman"/>
          <w:sz w:val="24"/>
          <w:szCs w:val="24"/>
        </w:rPr>
        <w:t xml:space="preserve"> no </w:t>
      </w:r>
      <w:r>
        <w:rPr>
          <w:rFonts w:ascii="Times New Roman" w:hAnsi="Times New Roman" w:cs="Times New Roman"/>
          <w:sz w:val="24"/>
          <w:szCs w:val="24"/>
        </w:rPr>
        <w:t>E</w:t>
      </w:r>
      <w:r w:rsidRPr="0026656B">
        <w:rPr>
          <w:rFonts w:ascii="Times New Roman" w:hAnsi="Times New Roman" w:cs="Times New Roman"/>
          <w:sz w:val="24"/>
          <w:szCs w:val="24"/>
        </w:rPr>
        <w:t xml:space="preserve">statuto do </w:t>
      </w:r>
      <w:r>
        <w:rPr>
          <w:rFonts w:ascii="Times New Roman" w:hAnsi="Times New Roman" w:cs="Times New Roman"/>
          <w:sz w:val="24"/>
          <w:szCs w:val="24"/>
        </w:rPr>
        <w:t>I</w:t>
      </w:r>
      <w:r w:rsidRPr="0026656B">
        <w:rPr>
          <w:rFonts w:ascii="Times New Roman" w:hAnsi="Times New Roman" w:cs="Times New Roman"/>
          <w:sz w:val="24"/>
          <w:szCs w:val="24"/>
        </w:rPr>
        <w:t>doso</w:t>
      </w:r>
      <w:r>
        <w:rPr>
          <w:rFonts w:ascii="Times New Roman" w:hAnsi="Times New Roman" w:cs="Times New Roman"/>
          <w:sz w:val="24"/>
          <w:szCs w:val="24"/>
        </w:rPr>
        <w:t>- Lei 10.741</w:t>
      </w:r>
      <w:r w:rsidRPr="0026656B">
        <w:rPr>
          <w:rFonts w:ascii="Times New Roman" w:hAnsi="Times New Roman" w:cs="Times New Roman"/>
          <w:sz w:val="24"/>
          <w:szCs w:val="24"/>
        </w:rPr>
        <w:t>,</w:t>
      </w:r>
      <w:r>
        <w:rPr>
          <w:rFonts w:ascii="Times New Roman" w:hAnsi="Times New Roman" w:cs="Times New Roman"/>
          <w:sz w:val="24"/>
          <w:szCs w:val="24"/>
        </w:rPr>
        <w:t xml:space="preserve"> de 2003,Artigos 47,</w:t>
      </w:r>
      <w:r w:rsidRPr="0026656B">
        <w:rPr>
          <w:rFonts w:ascii="Times New Roman" w:hAnsi="Times New Roman" w:cs="Times New Roman"/>
          <w:sz w:val="24"/>
          <w:szCs w:val="24"/>
        </w:rPr>
        <w:t xml:space="preserve"> 48, 49 e 50, que definem sobre as inscrições dos programas de atendimento das entidades Governamentais e não-Governamentais junto ao Conselho, </w:t>
      </w:r>
    </w:p>
    <w:p w:rsidR="00C12C39" w:rsidRPr="00C12C39" w:rsidRDefault="00C12C39" w:rsidP="00C12C39">
      <w:pPr>
        <w:jc w:val="both"/>
        <w:rPr>
          <w:rFonts w:ascii="Times New Roman" w:hAnsi="Times New Roman" w:cs="Times New Roman"/>
          <w:b/>
          <w:sz w:val="24"/>
          <w:szCs w:val="24"/>
        </w:rPr>
      </w:pPr>
      <w:r w:rsidRPr="00C12C39">
        <w:rPr>
          <w:rFonts w:ascii="Times New Roman" w:hAnsi="Times New Roman" w:cs="Times New Roman"/>
          <w:b/>
          <w:sz w:val="24"/>
          <w:szCs w:val="24"/>
        </w:rPr>
        <w:t>Resolve:</w:t>
      </w:r>
    </w:p>
    <w:p w:rsidR="00C12C39" w:rsidRPr="0026656B" w:rsidRDefault="00C12C39" w:rsidP="00C12C39">
      <w:pPr>
        <w:jc w:val="both"/>
        <w:rPr>
          <w:rFonts w:ascii="Times New Roman" w:hAnsi="Times New Roman" w:cs="Times New Roman"/>
          <w:sz w:val="24"/>
          <w:szCs w:val="24"/>
        </w:rPr>
      </w:pPr>
      <w:r>
        <w:rPr>
          <w:rFonts w:ascii="Times New Roman" w:hAnsi="Times New Roman" w:cs="Times New Roman"/>
          <w:sz w:val="24"/>
          <w:szCs w:val="24"/>
        </w:rPr>
        <w:t>A</w:t>
      </w:r>
      <w:r w:rsidRPr="0026656B">
        <w:rPr>
          <w:rFonts w:ascii="Times New Roman" w:hAnsi="Times New Roman" w:cs="Times New Roman"/>
          <w:sz w:val="24"/>
          <w:szCs w:val="24"/>
        </w:rPr>
        <w:t>rt. 1º Definir Critérios para Registro e Renovação de Registro das entidades de atendimento ás pessoas idosas no Conselho Municipal do idoso.</w:t>
      </w:r>
    </w:p>
    <w:p w:rsidR="00C12C39" w:rsidRPr="0026656B" w:rsidRDefault="00C12C39" w:rsidP="00C12C39">
      <w:pPr>
        <w:jc w:val="both"/>
        <w:rPr>
          <w:rFonts w:ascii="Times New Roman" w:hAnsi="Times New Roman" w:cs="Times New Roman"/>
          <w:sz w:val="24"/>
          <w:szCs w:val="24"/>
        </w:rPr>
      </w:pPr>
      <w:r w:rsidRPr="0026656B">
        <w:rPr>
          <w:rFonts w:ascii="Times New Roman" w:hAnsi="Times New Roman" w:cs="Times New Roman"/>
          <w:sz w:val="24"/>
          <w:szCs w:val="24"/>
        </w:rPr>
        <w:t>Art.2º Aprovar a Regulamentação dos Critérios para a concessão de Registro e Renovação de Registro das entidades sem fins lucrativos, no Conselho Municipal do idoso de Inhumas. (</w:t>
      </w:r>
      <w:r>
        <w:rPr>
          <w:rFonts w:ascii="Times New Roman" w:hAnsi="Times New Roman" w:cs="Times New Roman"/>
          <w:sz w:val="24"/>
          <w:szCs w:val="24"/>
        </w:rPr>
        <w:t xml:space="preserve">CRITÉRIOS </w:t>
      </w:r>
      <w:r w:rsidRPr="0026656B">
        <w:rPr>
          <w:rFonts w:ascii="Times New Roman" w:hAnsi="Times New Roman" w:cs="Times New Roman"/>
          <w:sz w:val="24"/>
          <w:szCs w:val="24"/>
        </w:rPr>
        <w:t>EM ANEXO)</w:t>
      </w:r>
    </w:p>
    <w:p w:rsidR="00C12C39" w:rsidRPr="0026656B" w:rsidRDefault="00C12C39" w:rsidP="00C12C39">
      <w:pPr>
        <w:jc w:val="both"/>
        <w:rPr>
          <w:rFonts w:ascii="Times New Roman" w:hAnsi="Times New Roman" w:cs="Times New Roman"/>
          <w:sz w:val="24"/>
          <w:szCs w:val="24"/>
        </w:rPr>
      </w:pPr>
      <w:r>
        <w:rPr>
          <w:rFonts w:ascii="Times New Roman" w:hAnsi="Times New Roman" w:cs="Times New Roman"/>
          <w:sz w:val="24"/>
          <w:szCs w:val="24"/>
        </w:rPr>
        <w:t>A</w:t>
      </w:r>
      <w:r w:rsidRPr="0026656B">
        <w:rPr>
          <w:rFonts w:ascii="Times New Roman" w:hAnsi="Times New Roman" w:cs="Times New Roman"/>
          <w:sz w:val="24"/>
          <w:szCs w:val="24"/>
        </w:rPr>
        <w:t>rt. 3º Esta resolução entrará em vigor a partir de sua aprovação em reunião do colegiado</w:t>
      </w:r>
      <w:r>
        <w:rPr>
          <w:rFonts w:ascii="Times New Roman" w:hAnsi="Times New Roman" w:cs="Times New Roman"/>
          <w:sz w:val="24"/>
          <w:szCs w:val="24"/>
        </w:rPr>
        <w:t xml:space="preserve">. </w:t>
      </w:r>
    </w:p>
    <w:p w:rsidR="00C12C39" w:rsidRPr="0026656B" w:rsidRDefault="00C12C39" w:rsidP="00C12C39">
      <w:pPr>
        <w:jc w:val="both"/>
        <w:rPr>
          <w:rFonts w:ascii="Times New Roman" w:hAnsi="Times New Roman" w:cs="Times New Roman"/>
          <w:sz w:val="24"/>
          <w:szCs w:val="24"/>
        </w:rPr>
      </w:pPr>
    </w:p>
    <w:p w:rsidR="00C12C39" w:rsidRPr="0026656B" w:rsidRDefault="00C12C39" w:rsidP="00C12C39">
      <w:pPr>
        <w:jc w:val="both"/>
        <w:rPr>
          <w:rFonts w:ascii="Times New Roman" w:hAnsi="Times New Roman" w:cs="Times New Roman"/>
          <w:sz w:val="24"/>
          <w:szCs w:val="24"/>
        </w:rPr>
      </w:pPr>
      <w:r w:rsidRPr="0026656B">
        <w:rPr>
          <w:rFonts w:ascii="Times New Roman" w:hAnsi="Times New Roman" w:cs="Times New Roman"/>
          <w:sz w:val="24"/>
          <w:szCs w:val="24"/>
        </w:rPr>
        <w:t xml:space="preserve">Inhumas, </w:t>
      </w:r>
      <w:r>
        <w:rPr>
          <w:rFonts w:ascii="Times New Roman" w:hAnsi="Times New Roman" w:cs="Times New Roman"/>
          <w:sz w:val="24"/>
          <w:szCs w:val="24"/>
        </w:rPr>
        <w:t>31</w:t>
      </w:r>
      <w:r w:rsidRPr="0026656B">
        <w:rPr>
          <w:rFonts w:ascii="Times New Roman" w:hAnsi="Times New Roman" w:cs="Times New Roman"/>
          <w:sz w:val="24"/>
          <w:szCs w:val="24"/>
        </w:rPr>
        <w:t xml:space="preserve"> de </w:t>
      </w:r>
      <w:proofErr w:type="gramStart"/>
      <w:r w:rsidRPr="0026656B">
        <w:rPr>
          <w:rFonts w:ascii="Times New Roman" w:hAnsi="Times New Roman" w:cs="Times New Roman"/>
          <w:sz w:val="24"/>
          <w:szCs w:val="24"/>
        </w:rPr>
        <w:t>J</w:t>
      </w:r>
      <w:r>
        <w:rPr>
          <w:rFonts w:ascii="Times New Roman" w:hAnsi="Times New Roman" w:cs="Times New Roman"/>
          <w:sz w:val="24"/>
          <w:szCs w:val="24"/>
        </w:rPr>
        <w:t>aneiro</w:t>
      </w:r>
      <w:proofErr w:type="gramEnd"/>
      <w:r w:rsidRPr="0026656B">
        <w:rPr>
          <w:rFonts w:ascii="Times New Roman" w:hAnsi="Times New Roman" w:cs="Times New Roman"/>
          <w:sz w:val="24"/>
          <w:szCs w:val="24"/>
        </w:rPr>
        <w:t xml:space="preserve"> de 20</w:t>
      </w:r>
      <w:r>
        <w:rPr>
          <w:rFonts w:ascii="Times New Roman" w:hAnsi="Times New Roman" w:cs="Times New Roman"/>
          <w:sz w:val="24"/>
          <w:szCs w:val="24"/>
        </w:rPr>
        <w:t>20</w:t>
      </w:r>
      <w:r w:rsidRPr="0026656B">
        <w:rPr>
          <w:rFonts w:ascii="Times New Roman" w:hAnsi="Times New Roman" w:cs="Times New Roman"/>
          <w:sz w:val="24"/>
          <w:szCs w:val="24"/>
        </w:rPr>
        <w:t>.</w:t>
      </w:r>
    </w:p>
    <w:p w:rsidR="00C12C39" w:rsidRPr="0026656B" w:rsidRDefault="00C12C39" w:rsidP="00C12C39">
      <w:pPr>
        <w:jc w:val="both"/>
        <w:rPr>
          <w:rFonts w:ascii="Times New Roman" w:hAnsi="Times New Roman" w:cs="Times New Roman"/>
          <w:sz w:val="24"/>
          <w:szCs w:val="24"/>
        </w:rPr>
      </w:pPr>
    </w:p>
    <w:p w:rsidR="00C12C39" w:rsidRPr="0026656B" w:rsidRDefault="00C12C39" w:rsidP="00C12C39">
      <w:pPr>
        <w:jc w:val="center"/>
        <w:rPr>
          <w:rFonts w:ascii="Times New Roman" w:hAnsi="Times New Roman" w:cs="Times New Roman"/>
          <w:sz w:val="24"/>
          <w:szCs w:val="24"/>
        </w:rPr>
      </w:pPr>
      <w:r w:rsidRPr="0026656B">
        <w:rPr>
          <w:rFonts w:ascii="Times New Roman" w:hAnsi="Times New Roman" w:cs="Times New Roman"/>
          <w:sz w:val="24"/>
          <w:szCs w:val="24"/>
        </w:rPr>
        <w:t>Carmencita Balestra</w:t>
      </w:r>
    </w:p>
    <w:p w:rsidR="00C12C39" w:rsidRPr="0026656B" w:rsidRDefault="00C12C39" w:rsidP="00C12C39">
      <w:pPr>
        <w:jc w:val="center"/>
        <w:rPr>
          <w:rFonts w:ascii="Times New Roman" w:hAnsi="Times New Roman" w:cs="Times New Roman"/>
          <w:sz w:val="24"/>
          <w:szCs w:val="24"/>
        </w:rPr>
      </w:pPr>
      <w:r w:rsidRPr="0026656B">
        <w:rPr>
          <w:rFonts w:ascii="Times New Roman" w:hAnsi="Times New Roman" w:cs="Times New Roman"/>
          <w:sz w:val="24"/>
          <w:szCs w:val="24"/>
        </w:rPr>
        <w:t>Presidente do CMI</w:t>
      </w:r>
    </w:p>
    <w:p w:rsidR="00C12C39" w:rsidRPr="0026656B" w:rsidRDefault="00C12C39" w:rsidP="00C12C39">
      <w:pPr>
        <w:jc w:val="center"/>
        <w:rPr>
          <w:rFonts w:ascii="Times New Roman" w:hAnsi="Times New Roman" w:cs="Times New Roman"/>
          <w:sz w:val="20"/>
          <w:szCs w:val="20"/>
        </w:rPr>
      </w:pPr>
    </w:p>
    <w:p w:rsidR="00C12C39" w:rsidRPr="0026656B" w:rsidRDefault="00C12C39" w:rsidP="00C12C39">
      <w:pPr>
        <w:jc w:val="center"/>
        <w:rPr>
          <w:rFonts w:ascii="Times New Roman" w:hAnsi="Times New Roman" w:cs="Times New Roman"/>
          <w:sz w:val="20"/>
          <w:szCs w:val="20"/>
        </w:rPr>
      </w:pPr>
    </w:p>
    <w:p w:rsidR="00C12C39" w:rsidRPr="0026656B" w:rsidRDefault="00C12C39" w:rsidP="00C12C39">
      <w:pPr>
        <w:jc w:val="center"/>
        <w:rPr>
          <w:rFonts w:ascii="Times New Roman" w:hAnsi="Times New Roman" w:cs="Times New Roman"/>
          <w:sz w:val="20"/>
          <w:szCs w:val="20"/>
        </w:rPr>
      </w:pPr>
    </w:p>
    <w:p w:rsidR="00C12C39" w:rsidRPr="0026656B" w:rsidRDefault="00C12C39" w:rsidP="00C12C39">
      <w:pPr>
        <w:jc w:val="center"/>
        <w:rPr>
          <w:rFonts w:ascii="Times New Roman" w:hAnsi="Times New Roman" w:cs="Times New Roman"/>
          <w:sz w:val="20"/>
          <w:szCs w:val="20"/>
        </w:rPr>
      </w:pPr>
    </w:p>
    <w:p w:rsidR="00C12C39" w:rsidRPr="0026656B" w:rsidRDefault="00C12C39" w:rsidP="00C12C39">
      <w:pPr>
        <w:jc w:val="center"/>
        <w:rPr>
          <w:rFonts w:ascii="Times New Roman" w:hAnsi="Times New Roman" w:cs="Times New Roman"/>
          <w:sz w:val="20"/>
          <w:szCs w:val="20"/>
        </w:rPr>
      </w:pPr>
    </w:p>
    <w:p w:rsidR="00C12C39" w:rsidRPr="0026656B" w:rsidRDefault="00C12C39" w:rsidP="00C12C39">
      <w:pPr>
        <w:jc w:val="center"/>
        <w:rPr>
          <w:rFonts w:ascii="Times New Roman" w:hAnsi="Times New Roman" w:cs="Times New Roman"/>
          <w:sz w:val="20"/>
          <w:szCs w:val="20"/>
        </w:rPr>
      </w:pPr>
    </w:p>
    <w:p w:rsidR="00C12C39" w:rsidRPr="0026656B" w:rsidRDefault="00C12C39" w:rsidP="00C12C39">
      <w:pPr>
        <w:jc w:val="center"/>
        <w:rPr>
          <w:rFonts w:ascii="Times New Roman" w:hAnsi="Times New Roman" w:cs="Times New Roman"/>
          <w:sz w:val="20"/>
          <w:szCs w:val="20"/>
        </w:rPr>
      </w:pPr>
    </w:p>
    <w:p w:rsidR="00C12C39" w:rsidRPr="0026656B" w:rsidRDefault="00C12C39" w:rsidP="00C12C39">
      <w:pPr>
        <w:jc w:val="center"/>
        <w:rPr>
          <w:rFonts w:ascii="Times New Roman" w:hAnsi="Times New Roman" w:cs="Times New Roman"/>
          <w:sz w:val="20"/>
          <w:szCs w:val="20"/>
        </w:rPr>
      </w:pPr>
    </w:p>
    <w:p w:rsidR="00C12C39" w:rsidRDefault="00C12C39" w:rsidP="00C12C39">
      <w:pPr>
        <w:jc w:val="center"/>
        <w:rPr>
          <w:rFonts w:ascii="Times New Roman" w:hAnsi="Times New Roman" w:cs="Times New Roman"/>
          <w:sz w:val="20"/>
          <w:szCs w:val="20"/>
        </w:rPr>
      </w:pPr>
    </w:p>
    <w:p w:rsidR="00C12C39" w:rsidRDefault="00C12C39" w:rsidP="00C12C39">
      <w:pPr>
        <w:jc w:val="center"/>
        <w:rPr>
          <w:rFonts w:ascii="Times New Roman" w:hAnsi="Times New Roman" w:cs="Times New Roman"/>
          <w:sz w:val="20"/>
          <w:szCs w:val="20"/>
        </w:rPr>
      </w:pPr>
    </w:p>
    <w:p w:rsidR="00C12C39" w:rsidRDefault="00C12C39" w:rsidP="00C12C39">
      <w:pPr>
        <w:jc w:val="center"/>
        <w:rPr>
          <w:rFonts w:ascii="Times New Roman" w:hAnsi="Times New Roman" w:cs="Times New Roman"/>
          <w:sz w:val="20"/>
          <w:szCs w:val="20"/>
        </w:rPr>
      </w:pPr>
    </w:p>
    <w:p w:rsidR="00C12C39" w:rsidRPr="008774B2" w:rsidRDefault="00C12C39" w:rsidP="00C12C39">
      <w:pPr>
        <w:jc w:val="center"/>
        <w:rPr>
          <w:rFonts w:ascii="Times New Roman" w:hAnsi="Times New Roman" w:cs="Times New Roman"/>
          <w:b/>
          <w:sz w:val="20"/>
          <w:szCs w:val="20"/>
        </w:rPr>
      </w:pPr>
      <w:r w:rsidRPr="008774B2">
        <w:rPr>
          <w:rFonts w:ascii="Times New Roman" w:hAnsi="Times New Roman" w:cs="Times New Roman"/>
          <w:b/>
          <w:sz w:val="20"/>
          <w:szCs w:val="20"/>
        </w:rPr>
        <w:t>CONSELHO MUNICIPAL DO IDOSO/CMI</w:t>
      </w:r>
    </w:p>
    <w:p w:rsidR="00C12C39" w:rsidRPr="008774B2" w:rsidRDefault="00C12C39" w:rsidP="00C12C39">
      <w:pPr>
        <w:jc w:val="center"/>
        <w:rPr>
          <w:rFonts w:ascii="Times New Roman" w:hAnsi="Times New Roman" w:cs="Times New Roman"/>
          <w:b/>
          <w:sz w:val="20"/>
          <w:szCs w:val="20"/>
        </w:rPr>
      </w:pPr>
      <w:r w:rsidRPr="008774B2">
        <w:rPr>
          <w:rFonts w:ascii="Times New Roman" w:hAnsi="Times New Roman" w:cs="Times New Roman"/>
          <w:b/>
          <w:sz w:val="20"/>
          <w:szCs w:val="20"/>
        </w:rPr>
        <w:t>INHUMAS- GOIÁS</w:t>
      </w:r>
    </w:p>
    <w:p w:rsidR="00C12C39" w:rsidRPr="008774B2" w:rsidRDefault="00C12C39" w:rsidP="00C12C39">
      <w:pPr>
        <w:jc w:val="center"/>
        <w:rPr>
          <w:rFonts w:ascii="Times New Roman" w:hAnsi="Times New Roman" w:cs="Times New Roman"/>
          <w:b/>
          <w:sz w:val="20"/>
          <w:szCs w:val="20"/>
        </w:rPr>
      </w:pPr>
      <w:r w:rsidRPr="008774B2">
        <w:rPr>
          <w:rFonts w:ascii="Times New Roman" w:hAnsi="Times New Roman" w:cs="Times New Roman"/>
          <w:b/>
          <w:sz w:val="20"/>
          <w:szCs w:val="20"/>
        </w:rPr>
        <w:t>CRITÉRIOS PARA INSCRIÇÃ</w:t>
      </w:r>
      <w:r>
        <w:rPr>
          <w:rFonts w:ascii="Times New Roman" w:hAnsi="Times New Roman" w:cs="Times New Roman"/>
          <w:b/>
          <w:sz w:val="20"/>
          <w:szCs w:val="20"/>
        </w:rPr>
        <w:t>O</w:t>
      </w:r>
      <w:r w:rsidRPr="008774B2">
        <w:rPr>
          <w:rFonts w:ascii="Times New Roman" w:hAnsi="Times New Roman" w:cs="Times New Roman"/>
          <w:b/>
          <w:sz w:val="20"/>
          <w:szCs w:val="20"/>
        </w:rPr>
        <w:t xml:space="preserve"> NO CMI DE ENTIDADES DE ATENDIMENTO À PESSOA IDOSA EM INHUMAS –GOIÁS</w:t>
      </w:r>
    </w:p>
    <w:p w:rsidR="00C12C39" w:rsidRPr="0026656B" w:rsidRDefault="00C12C39" w:rsidP="00C12C39">
      <w:pPr>
        <w:jc w:val="center"/>
        <w:rPr>
          <w:rFonts w:ascii="Times New Roman" w:hAnsi="Times New Roman" w:cs="Times New Roman"/>
          <w:sz w:val="20"/>
          <w:szCs w:val="20"/>
        </w:rPr>
      </w:pPr>
    </w:p>
    <w:p w:rsidR="00C12C39" w:rsidRPr="0026656B" w:rsidRDefault="00C12C39" w:rsidP="00C12C39">
      <w:pPr>
        <w:jc w:val="both"/>
        <w:rPr>
          <w:rFonts w:ascii="Times New Roman" w:hAnsi="Times New Roman" w:cs="Times New Roman"/>
          <w:sz w:val="20"/>
          <w:szCs w:val="20"/>
        </w:rPr>
      </w:pPr>
      <w:r>
        <w:rPr>
          <w:rFonts w:ascii="Times New Roman" w:hAnsi="Times New Roman" w:cs="Times New Roman"/>
          <w:sz w:val="20"/>
          <w:szCs w:val="20"/>
        </w:rPr>
        <w:t>1- P</w:t>
      </w:r>
      <w:r w:rsidRPr="0026656B">
        <w:rPr>
          <w:rFonts w:ascii="Times New Roman" w:hAnsi="Times New Roman" w:cs="Times New Roman"/>
          <w:sz w:val="20"/>
          <w:szCs w:val="20"/>
        </w:rPr>
        <w:t>oderão obter registro no Conselho Municipal do idoso – CM</w:t>
      </w:r>
      <w:r>
        <w:rPr>
          <w:rFonts w:ascii="Times New Roman" w:hAnsi="Times New Roman" w:cs="Times New Roman"/>
          <w:sz w:val="20"/>
          <w:szCs w:val="20"/>
        </w:rPr>
        <w:t>I</w:t>
      </w:r>
      <w:r w:rsidRPr="0026656B">
        <w:rPr>
          <w:rFonts w:ascii="Times New Roman" w:hAnsi="Times New Roman" w:cs="Times New Roman"/>
          <w:sz w:val="20"/>
          <w:szCs w:val="20"/>
        </w:rPr>
        <w:t xml:space="preserve"> de Inhumas as entidades, sem fins lucrativos, que promovam ações no campo da política de atendimento à pessoa idosa, conforme estabelecido </w:t>
      </w:r>
      <w:r>
        <w:rPr>
          <w:rFonts w:ascii="Times New Roman" w:hAnsi="Times New Roman" w:cs="Times New Roman"/>
          <w:sz w:val="20"/>
          <w:szCs w:val="20"/>
        </w:rPr>
        <w:t>no E</w:t>
      </w:r>
      <w:r w:rsidRPr="0026656B">
        <w:rPr>
          <w:rFonts w:ascii="Times New Roman" w:hAnsi="Times New Roman" w:cs="Times New Roman"/>
          <w:sz w:val="20"/>
          <w:szCs w:val="20"/>
        </w:rPr>
        <w:t xml:space="preserve">statuto do </w:t>
      </w:r>
      <w:r>
        <w:rPr>
          <w:rFonts w:ascii="Times New Roman" w:hAnsi="Times New Roman" w:cs="Times New Roman"/>
          <w:sz w:val="20"/>
          <w:szCs w:val="20"/>
        </w:rPr>
        <w:t>I</w:t>
      </w:r>
      <w:r w:rsidRPr="0026656B">
        <w:rPr>
          <w:rFonts w:ascii="Times New Roman" w:hAnsi="Times New Roman" w:cs="Times New Roman"/>
          <w:sz w:val="20"/>
          <w:szCs w:val="20"/>
        </w:rPr>
        <w:t>doso, que considera como linhas de atendimento:</w:t>
      </w:r>
    </w:p>
    <w:p w:rsidR="00C12C39" w:rsidRPr="0026656B" w:rsidRDefault="00C12C39" w:rsidP="00C12C39">
      <w:pPr>
        <w:jc w:val="both"/>
        <w:rPr>
          <w:rFonts w:ascii="Times New Roman" w:hAnsi="Times New Roman" w:cs="Times New Roman"/>
          <w:sz w:val="20"/>
          <w:szCs w:val="20"/>
        </w:rPr>
      </w:pPr>
      <w:r w:rsidRPr="0026656B">
        <w:rPr>
          <w:rFonts w:ascii="Times New Roman" w:hAnsi="Times New Roman" w:cs="Times New Roman"/>
          <w:sz w:val="20"/>
          <w:szCs w:val="20"/>
        </w:rPr>
        <w:t>a) políticas sociais básicas, previstas na lei n. 8842, de 04 de janeiro de 1994;</w:t>
      </w:r>
    </w:p>
    <w:p w:rsidR="00C12C39" w:rsidRPr="0026656B" w:rsidRDefault="00C12C39" w:rsidP="00C12C39">
      <w:pPr>
        <w:jc w:val="both"/>
        <w:rPr>
          <w:rFonts w:ascii="Times New Roman" w:hAnsi="Times New Roman" w:cs="Times New Roman"/>
          <w:sz w:val="20"/>
          <w:szCs w:val="20"/>
        </w:rPr>
      </w:pPr>
      <w:r w:rsidRPr="0026656B">
        <w:rPr>
          <w:rFonts w:ascii="Times New Roman" w:hAnsi="Times New Roman" w:cs="Times New Roman"/>
          <w:sz w:val="20"/>
          <w:szCs w:val="20"/>
        </w:rPr>
        <w:t>b) políticas e programas de assistência social, em caráter supletivo, para aqueles que necessitarem;</w:t>
      </w:r>
    </w:p>
    <w:p w:rsidR="00C12C39" w:rsidRPr="0026656B" w:rsidRDefault="00C12C39" w:rsidP="00C12C39">
      <w:pPr>
        <w:jc w:val="both"/>
        <w:rPr>
          <w:rFonts w:ascii="Times New Roman" w:hAnsi="Times New Roman" w:cs="Times New Roman"/>
          <w:sz w:val="20"/>
          <w:szCs w:val="20"/>
        </w:rPr>
      </w:pPr>
      <w:r w:rsidRPr="0026656B">
        <w:rPr>
          <w:rFonts w:ascii="Times New Roman" w:hAnsi="Times New Roman" w:cs="Times New Roman"/>
          <w:sz w:val="20"/>
          <w:szCs w:val="20"/>
        </w:rPr>
        <w:t>c) serviços especiais de prevenção e atendimento às vítimas de negligência, maus-tratos, exploração, abuso, crueldade e opressão;</w:t>
      </w:r>
    </w:p>
    <w:p w:rsidR="00C12C39" w:rsidRPr="0026656B" w:rsidRDefault="00C12C39" w:rsidP="00C12C39">
      <w:pPr>
        <w:jc w:val="both"/>
        <w:rPr>
          <w:rFonts w:ascii="Times New Roman" w:hAnsi="Times New Roman" w:cs="Times New Roman"/>
          <w:sz w:val="20"/>
          <w:szCs w:val="20"/>
        </w:rPr>
      </w:pPr>
      <w:r w:rsidRPr="0026656B">
        <w:rPr>
          <w:rFonts w:ascii="Times New Roman" w:hAnsi="Times New Roman" w:cs="Times New Roman"/>
          <w:sz w:val="20"/>
          <w:szCs w:val="20"/>
        </w:rPr>
        <w:t>d) serviços de identificação e localização de parentes ou responsáveis por idosos abandonados em hospitais e instituições de longa permanência;</w:t>
      </w:r>
    </w:p>
    <w:p w:rsidR="00C12C39" w:rsidRPr="0026656B" w:rsidRDefault="00C12C39" w:rsidP="00C12C39">
      <w:pPr>
        <w:jc w:val="both"/>
        <w:rPr>
          <w:rFonts w:ascii="Times New Roman" w:hAnsi="Times New Roman" w:cs="Times New Roman"/>
          <w:sz w:val="20"/>
          <w:szCs w:val="20"/>
        </w:rPr>
      </w:pPr>
      <w:r w:rsidRPr="0026656B">
        <w:rPr>
          <w:rFonts w:ascii="Times New Roman" w:hAnsi="Times New Roman" w:cs="Times New Roman"/>
          <w:sz w:val="20"/>
          <w:szCs w:val="20"/>
        </w:rPr>
        <w:t>e) proteção jurídico-social por entidades de defesa de direitos dos idosos;</w:t>
      </w:r>
    </w:p>
    <w:p w:rsidR="00C12C39" w:rsidRPr="0026656B" w:rsidRDefault="00C12C39" w:rsidP="00C12C39">
      <w:pPr>
        <w:jc w:val="both"/>
        <w:rPr>
          <w:rFonts w:ascii="Times New Roman" w:hAnsi="Times New Roman" w:cs="Times New Roman"/>
          <w:sz w:val="20"/>
          <w:szCs w:val="20"/>
        </w:rPr>
      </w:pPr>
      <w:r w:rsidRPr="0026656B">
        <w:rPr>
          <w:rFonts w:ascii="Times New Roman" w:hAnsi="Times New Roman" w:cs="Times New Roman"/>
          <w:sz w:val="20"/>
          <w:szCs w:val="20"/>
        </w:rPr>
        <w:t>f) Mobilização da opinião pública no sentido da participação dos diversos segmentos da sociedade no atendimento ao idoso.</w:t>
      </w:r>
    </w:p>
    <w:p w:rsidR="00C12C39" w:rsidRPr="0026656B" w:rsidRDefault="00C12C39" w:rsidP="00C12C39">
      <w:pPr>
        <w:jc w:val="both"/>
        <w:rPr>
          <w:rFonts w:ascii="Times New Roman" w:hAnsi="Times New Roman" w:cs="Times New Roman"/>
          <w:sz w:val="20"/>
          <w:szCs w:val="20"/>
        </w:rPr>
      </w:pPr>
      <w:r w:rsidRPr="0026656B">
        <w:rPr>
          <w:rFonts w:ascii="Times New Roman" w:hAnsi="Times New Roman" w:cs="Times New Roman"/>
          <w:sz w:val="20"/>
          <w:szCs w:val="20"/>
        </w:rPr>
        <w:t>2- Quanto às atividades:</w:t>
      </w:r>
    </w:p>
    <w:p w:rsidR="00C12C39" w:rsidRPr="0026656B" w:rsidRDefault="00C12C39" w:rsidP="00C12C39">
      <w:pPr>
        <w:jc w:val="both"/>
        <w:rPr>
          <w:rFonts w:ascii="Times New Roman" w:hAnsi="Times New Roman" w:cs="Times New Roman"/>
          <w:sz w:val="20"/>
          <w:szCs w:val="20"/>
        </w:rPr>
      </w:pPr>
      <w:r w:rsidRPr="0026656B">
        <w:rPr>
          <w:rFonts w:ascii="Times New Roman" w:hAnsi="Times New Roman" w:cs="Times New Roman"/>
          <w:sz w:val="20"/>
          <w:szCs w:val="20"/>
        </w:rPr>
        <w:t>Entidades que atuem com a prestação de serviços direcionados à pessoa idosa ou na defesa de direito das pessoas idosas, nos termos da política nacional do idoso e estatuto do idoso.</w:t>
      </w:r>
    </w:p>
    <w:p w:rsidR="00C12C39" w:rsidRPr="0026656B" w:rsidRDefault="00C12C39" w:rsidP="00C12C39">
      <w:pPr>
        <w:jc w:val="both"/>
        <w:rPr>
          <w:rFonts w:ascii="Times New Roman" w:hAnsi="Times New Roman" w:cs="Times New Roman"/>
          <w:sz w:val="20"/>
          <w:szCs w:val="20"/>
        </w:rPr>
      </w:pPr>
      <w:r>
        <w:rPr>
          <w:rFonts w:ascii="Times New Roman" w:hAnsi="Times New Roman" w:cs="Times New Roman"/>
          <w:sz w:val="20"/>
          <w:szCs w:val="20"/>
        </w:rPr>
        <w:t>S</w:t>
      </w:r>
      <w:r w:rsidRPr="0026656B">
        <w:rPr>
          <w:rFonts w:ascii="Times New Roman" w:hAnsi="Times New Roman" w:cs="Times New Roman"/>
          <w:sz w:val="20"/>
          <w:szCs w:val="20"/>
        </w:rPr>
        <w:t xml:space="preserve">erá concedido o registro à entidade que seja pessoa jurídica de direito </w:t>
      </w:r>
      <w:proofErr w:type="gramStart"/>
      <w:r w:rsidRPr="0026656B">
        <w:rPr>
          <w:rFonts w:ascii="Times New Roman" w:hAnsi="Times New Roman" w:cs="Times New Roman"/>
          <w:sz w:val="20"/>
          <w:szCs w:val="20"/>
        </w:rPr>
        <w:t xml:space="preserve">privado </w:t>
      </w:r>
      <w:r>
        <w:rPr>
          <w:rFonts w:ascii="Times New Roman" w:hAnsi="Times New Roman" w:cs="Times New Roman"/>
          <w:sz w:val="20"/>
          <w:szCs w:val="20"/>
        </w:rPr>
        <w:t xml:space="preserve"> </w:t>
      </w:r>
      <w:r w:rsidRPr="0026656B">
        <w:rPr>
          <w:rFonts w:ascii="Times New Roman" w:hAnsi="Times New Roman" w:cs="Times New Roman"/>
          <w:sz w:val="20"/>
          <w:szCs w:val="20"/>
        </w:rPr>
        <w:t>sem</w:t>
      </w:r>
      <w:proofErr w:type="gramEnd"/>
      <w:r w:rsidRPr="0026656B">
        <w:rPr>
          <w:rFonts w:ascii="Times New Roman" w:hAnsi="Times New Roman" w:cs="Times New Roman"/>
          <w:sz w:val="20"/>
          <w:szCs w:val="20"/>
        </w:rPr>
        <w:t xml:space="preserve"> fins lucrativos, que esteja regularmente constituída e cujo estatuto, em suas disposições, estabeleça que:</w:t>
      </w:r>
    </w:p>
    <w:p w:rsidR="00C12C39" w:rsidRPr="0026656B" w:rsidRDefault="00C12C39" w:rsidP="00C12C39">
      <w:pPr>
        <w:jc w:val="both"/>
        <w:rPr>
          <w:rFonts w:ascii="Times New Roman" w:hAnsi="Times New Roman" w:cs="Times New Roman"/>
          <w:sz w:val="20"/>
          <w:szCs w:val="20"/>
        </w:rPr>
      </w:pPr>
      <w:r w:rsidRPr="0026656B">
        <w:rPr>
          <w:rFonts w:ascii="Times New Roman" w:hAnsi="Times New Roman" w:cs="Times New Roman"/>
          <w:sz w:val="20"/>
          <w:szCs w:val="20"/>
        </w:rPr>
        <w:t>a) aplica suas rendas, seus recursos e eventual resultado operacional integralmente no território nacional, na manutenção e no desenvolvimento de seus objetivos institucionais;</w:t>
      </w:r>
    </w:p>
    <w:p w:rsidR="00C12C39" w:rsidRPr="0026656B" w:rsidRDefault="00C12C39" w:rsidP="00C12C39">
      <w:pPr>
        <w:jc w:val="both"/>
        <w:rPr>
          <w:rFonts w:ascii="Times New Roman" w:hAnsi="Times New Roman" w:cs="Times New Roman"/>
          <w:sz w:val="20"/>
          <w:szCs w:val="20"/>
        </w:rPr>
      </w:pPr>
      <w:r w:rsidRPr="0026656B">
        <w:rPr>
          <w:rFonts w:ascii="Times New Roman" w:hAnsi="Times New Roman" w:cs="Times New Roman"/>
          <w:sz w:val="20"/>
          <w:szCs w:val="20"/>
        </w:rPr>
        <w:t>b) não distribui resultados, dividendos, bonificações ou parcela de seu patrimônio sob nenhuma forma;</w:t>
      </w:r>
    </w:p>
    <w:p w:rsidR="00C12C39" w:rsidRPr="0026656B" w:rsidRDefault="00C12C39" w:rsidP="00C12C39">
      <w:pPr>
        <w:jc w:val="both"/>
        <w:rPr>
          <w:rFonts w:ascii="Times New Roman" w:hAnsi="Times New Roman" w:cs="Times New Roman"/>
          <w:sz w:val="20"/>
          <w:szCs w:val="20"/>
        </w:rPr>
      </w:pPr>
      <w:r w:rsidRPr="0026656B">
        <w:rPr>
          <w:rFonts w:ascii="Times New Roman" w:hAnsi="Times New Roman" w:cs="Times New Roman"/>
          <w:sz w:val="20"/>
          <w:szCs w:val="20"/>
        </w:rPr>
        <w:t>c) não percebam os seus diretores, conselheiros, associados, instituidores, benfeitores ou equivalentes, remuneração, vantagens ou benefícios direta ou indiretamente, por qualquer forma ou título em razão das competências, funções ou atividades que lhes sejam atribuídas pelos respectivos atos constitutivos;</w:t>
      </w:r>
    </w:p>
    <w:p w:rsidR="00C12C39" w:rsidRPr="0026656B" w:rsidRDefault="00C12C39" w:rsidP="00C12C39">
      <w:pPr>
        <w:jc w:val="both"/>
        <w:rPr>
          <w:rFonts w:ascii="Times New Roman" w:hAnsi="Times New Roman" w:cs="Times New Roman"/>
          <w:sz w:val="20"/>
          <w:szCs w:val="20"/>
        </w:rPr>
      </w:pPr>
      <w:r w:rsidRPr="0026656B">
        <w:rPr>
          <w:rFonts w:ascii="Times New Roman" w:hAnsi="Times New Roman" w:cs="Times New Roman"/>
          <w:sz w:val="20"/>
          <w:szCs w:val="20"/>
        </w:rPr>
        <w:t>d) em caso de dissolução ou extinção destina o eventual patrimônio remanescente a entidades com atividades congêneres.</w:t>
      </w:r>
    </w:p>
    <w:p w:rsidR="00C12C39" w:rsidRPr="0026656B" w:rsidRDefault="00C12C39" w:rsidP="00C12C39">
      <w:pPr>
        <w:jc w:val="both"/>
        <w:rPr>
          <w:rFonts w:ascii="Times New Roman" w:hAnsi="Times New Roman" w:cs="Times New Roman"/>
          <w:sz w:val="20"/>
          <w:szCs w:val="20"/>
        </w:rPr>
      </w:pPr>
      <w:r>
        <w:rPr>
          <w:rFonts w:ascii="Times New Roman" w:hAnsi="Times New Roman" w:cs="Times New Roman"/>
          <w:sz w:val="20"/>
          <w:szCs w:val="20"/>
        </w:rPr>
        <w:t>3</w:t>
      </w:r>
      <w:r w:rsidRPr="0026656B">
        <w:rPr>
          <w:rFonts w:ascii="Times New Roman" w:hAnsi="Times New Roman" w:cs="Times New Roman"/>
          <w:sz w:val="20"/>
          <w:szCs w:val="20"/>
        </w:rPr>
        <w:t>- Quanto à documentação a ser apresentada da mantenedora e suas executoras, caso existam:</w:t>
      </w:r>
    </w:p>
    <w:p w:rsidR="00C12C39" w:rsidRPr="00266511" w:rsidRDefault="00C12C39" w:rsidP="00C12C39">
      <w:pPr>
        <w:jc w:val="both"/>
        <w:rPr>
          <w:rFonts w:ascii="Times New Roman" w:hAnsi="Times New Roman" w:cs="Times New Roman"/>
          <w:sz w:val="20"/>
          <w:szCs w:val="20"/>
        </w:rPr>
      </w:pPr>
      <w:r w:rsidRPr="00266511">
        <w:rPr>
          <w:rFonts w:ascii="Times New Roman" w:hAnsi="Times New Roman" w:cs="Times New Roman"/>
          <w:sz w:val="20"/>
          <w:szCs w:val="20"/>
        </w:rPr>
        <w:t>a) Requerimento de registro assinado pelo representante legal da entidade (formulário fornecido pelo CMI);</w:t>
      </w:r>
    </w:p>
    <w:p w:rsidR="00C12C39" w:rsidRPr="00266511" w:rsidRDefault="00C12C39" w:rsidP="00C12C39">
      <w:pPr>
        <w:jc w:val="both"/>
        <w:rPr>
          <w:rFonts w:ascii="Times New Roman" w:hAnsi="Times New Roman" w:cs="Times New Roman"/>
          <w:sz w:val="20"/>
          <w:szCs w:val="20"/>
        </w:rPr>
      </w:pPr>
      <w:r w:rsidRPr="00266511">
        <w:rPr>
          <w:rFonts w:ascii="Times New Roman" w:hAnsi="Times New Roman" w:cs="Times New Roman"/>
          <w:sz w:val="20"/>
          <w:szCs w:val="20"/>
        </w:rPr>
        <w:t>b) Cópia do estatuto, onde esteja comprovado que os objetivos estatutários estejam em conformidade com o estatuto do idoso, devendo estar registrado em Cartório de Registro Civil das pessoas Jurídicas;</w:t>
      </w:r>
    </w:p>
    <w:p w:rsidR="00C12C39" w:rsidRPr="00266511" w:rsidRDefault="00C12C39" w:rsidP="00C12C39">
      <w:pPr>
        <w:jc w:val="both"/>
        <w:rPr>
          <w:rFonts w:ascii="Times New Roman" w:hAnsi="Times New Roman" w:cs="Times New Roman"/>
          <w:sz w:val="20"/>
          <w:szCs w:val="20"/>
        </w:rPr>
      </w:pPr>
      <w:r w:rsidRPr="00266511">
        <w:rPr>
          <w:rFonts w:ascii="Times New Roman" w:hAnsi="Times New Roman" w:cs="Times New Roman"/>
          <w:sz w:val="20"/>
          <w:szCs w:val="20"/>
        </w:rPr>
        <w:t>c) Cópia da ata de eleição dos membros da atual diretoria, devidamente registrada em Cartório de Registro Civil das pessoas Jurídicas;</w:t>
      </w:r>
    </w:p>
    <w:p w:rsidR="00C12C39" w:rsidRPr="00266511" w:rsidRDefault="00C12C39" w:rsidP="00C12C39">
      <w:pPr>
        <w:jc w:val="both"/>
        <w:rPr>
          <w:rFonts w:ascii="Times New Roman" w:hAnsi="Times New Roman" w:cs="Times New Roman"/>
          <w:sz w:val="20"/>
          <w:szCs w:val="20"/>
        </w:rPr>
      </w:pPr>
      <w:r w:rsidRPr="00266511">
        <w:rPr>
          <w:rFonts w:ascii="Times New Roman" w:hAnsi="Times New Roman" w:cs="Times New Roman"/>
          <w:sz w:val="20"/>
          <w:szCs w:val="20"/>
        </w:rPr>
        <w:lastRenderedPageBreak/>
        <w:t xml:space="preserve">d) Cópia do RG, </w:t>
      </w:r>
      <w:proofErr w:type="spellStart"/>
      <w:r w:rsidRPr="00266511">
        <w:rPr>
          <w:rFonts w:ascii="Times New Roman" w:hAnsi="Times New Roman" w:cs="Times New Roman"/>
          <w:sz w:val="20"/>
          <w:szCs w:val="20"/>
        </w:rPr>
        <w:t>CpF</w:t>
      </w:r>
      <w:proofErr w:type="spellEnd"/>
      <w:r w:rsidRPr="00266511">
        <w:rPr>
          <w:rFonts w:ascii="Times New Roman" w:hAnsi="Times New Roman" w:cs="Times New Roman"/>
          <w:sz w:val="20"/>
          <w:szCs w:val="20"/>
        </w:rPr>
        <w:t xml:space="preserve"> do presidente, Vice-presidente e Tesoureiro;</w:t>
      </w:r>
    </w:p>
    <w:p w:rsidR="00C12C39" w:rsidRPr="00266511" w:rsidRDefault="00C12C39" w:rsidP="00C12C39">
      <w:pPr>
        <w:jc w:val="both"/>
        <w:rPr>
          <w:rFonts w:ascii="Times New Roman" w:hAnsi="Times New Roman" w:cs="Times New Roman"/>
          <w:sz w:val="20"/>
          <w:szCs w:val="20"/>
        </w:rPr>
      </w:pPr>
      <w:r w:rsidRPr="00266511">
        <w:rPr>
          <w:rFonts w:ascii="Times New Roman" w:hAnsi="Times New Roman" w:cs="Times New Roman"/>
          <w:sz w:val="20"/>
          <w:szCs w:val="20"/>
        </w:rPr>
        <w:t>e) Cópia do CNPJ atualizado;</w:t>
      </w:r>
    </w:p>
    <w:p w:rsidR="00C12C39" w:rsidRPr="00266511" w:rsidRDefault="00C12C39" w:rsidP="00C12C39">
      <w:pPr>
        <w:tabs>
          <w:tab w:val="left" w:pos="3686"/>
        </w:tabs>
        <w:jc w:val="both"/>
        <w:rPr>
          <w:rFonts w:ascii="Times New Roman" w:hAnsi="Times New Roman" w:cs="Times New Roman"/>
          <w:sz w:val="20"/>
          <w:szCs w:val="20"/>
        </w:rPr>
      </w:pPr>
      <w:r w:rsidRPr="00266511">
        <w:rPr>
          <w:rFonts w:ascii="Times New Roman" w:hAnsi="Times New Roman" w:cs="Times New Roman"/>
          <w:sz w:val="20"/>
          <w:szCs w:val="20"/>
        </w:rPr>
        <w:t>f) Comprovação de instalações físicas em condições adequadas de habitabilidade, higiene, salubridade e segurança, mediante a apresentação de:</w:t>
      </w:r>
    </w:p>
    <w:p w:rsidR="00C12C39" w:rsidRPr="00266511" w:rsidRDefault="00C12C39" w:rsidP="00C12C39">
      <w:pPr>
        <w:jc w:val="both"/>
        <w:rPr>
          <w:rFonts w:ascii="Times New Roman" w:hAnsi="Times New Roman" w:cs="Times New Roman"/>
          <w:sz w:val="20"/>
          <w:szCs w:val="20"/>
        </w:rPr>
      </w:pPr>
      <w:r w:rsidRPr="00266511">
        <w:rPr>
          <w:rFonts w:ascii="Times New Roman" w:hAnsi="Times New Roman" w:cs="Times New Roman"/>
          <w:sz w:val="20"/>
          <w:szCs w:val="20"/>
        </w:rPr>
        <w:t xml:space="preserve">- </w:t>
      </w:r>
      <w:proofErr w:type="gramStart"/>
      <w:r w:rsidRPr="00266511">
        <w:rPr>
          <w:rFonts w:ascii="Times New Roman" w:hAnsi="Times New Roman" w:cs="Times New Roman"/>
          <w:sz w:val="20"/>
          <w:szCs w:val="20"/>
        </w:rPr>
        <w:t>alvará</w:t>
      </w:r>
      <w:proofErr w:type="gramEnd"/>
      <w:r w:rsidRPr="00266511">
        <w:rPr>
          <w:rFonts w:ascii="Times New Roman" w:hAnsi="Times New Roman" w:cs="Times New Roman"/>
          <w:sz w:val="20"/>
          <w:szCs w:val="20"/>
        </w:rPr>
        <w:t xml:space="preserve"> de Funcionamento pela secretaria Municipal de Inhumas, a licença sanitária emitida pela </w:t>
      </w:r>
      <w:proofErr w:type="spellStart"/>
      <w:r w:rsidRPr="00266511">
        <w:rPr>
          <w:rFonts w:ascii="Times New Roman" w:hAnsi="Times New Roman" w:cs="Times New Roman"/>
          <w:sz w:val="20"/>
          <w:szCs w:val="20"/>
        </w:rPr>
        <w:t>sMs</w:t>
      </w:r>
      <w:proofErr w:type="spellEnd"/>
      <w:r w:rsidRPr="00266511">
        <w:rPr>
          <w:rFonts w:ascii="Times New Roman" w:hAnsi="Times New Roman" w:cs="Times New Roman"/>
          <w:sz w:val="20"/>
          <w:szCs w:val="20"/>
        </w:rPr>
        <w:t xml:space="preserve"> secretaria Municipal de saúde e o alvará do Corpo de Bombeiros;</w:t>
      </w:r>
    </w:p>
    <w:p w:rsidR="00C12C39" w:rsidRPr="00266511" w:rsidRDefault="00C12C39" w:rsidP="00C12C39">
      <w:pPr>
        <w:jc w:val="both"/>
        <w:rPr>
          <w:rFonts w:ascii="Times New Roman" w:hAnsi="Times New Roman" w:cs="Times New Roman"/>
          <w:sz w:val="20"/>
          <w:szCs w:val="20"/>
        </w:rPr>
      </w:pPr>
      <w:r w:rsidRPr="00266511">
        <w:rPr>
          <w:rFonts w:ascii="Times New Roman" w:hAnsi="Times New Roman" w:cs="Times New Roman"/>
          <w:sz w:val="20"/>
          <w:szCs w:val="20"/>
        </w:rPr>
        <w:t xml:space="preserve">- Caso a entidade não possua a documentação referida no item anterior, deverá informar o motivo da ausência do documento, firmando Termo de Compromisso de Regularização, com a manifestação favorável da vigilância sanitária e do Corpo de Bombeiros, </w:t>
      </w:r>
      <w:proofErr w:type="gramStart"/>
      <w:r w:rsidRPr="00266511">
        <w:rPr>
          <w:rFonts w:ascii="Times New Roman" w:hAnsi="Times New Roman" w:cs="Times New Roman"/>
          <w:sz w:val="20"/>
          <w:szCs w:val="20"/>
        </w:rPr>
        <w:t>Cabendo</w:t>
      </w:r>
      <w:proofErr w:type="gramEnd"/>
      <w:r w:rsidRPr="00266511">
        <w:rPr>
          <w:rFonts w:ascii="Times New Roman" w:hAnsi="Times New Roman" w:cs="Times New Roman"/>
          <w:sz w:val="20"/>
          <w:szCs w:val="20"/>
        </w:rPr>
        <w:t xml:space="preserve"> ao Conselho avaliar a possibilidade de registro/renovação baseado no presente ajuste.</w:t>
      </w:r>
    </w:p>
    <w:p w:rsidR="00C12C39" w:rsidRPr="008774B2" w:rsidRDefault="00C12C39" w:rsidP="00C12C39">
      <w:pPr>
        <w:jc w:val="both"/>
        <w:rPr>
          <w:rFonts w:ascii="Times New Roman" w:hAnsi="Times New Roman" w:cs="Times New Roman"/>
          <w:sz w:val="20"/>
          <w:szCs w:val="20"/>
        </w:rPr>
      </w:pPr>
      <w:r w:rsidRPr="008774B2">
        <w:rPr>
          <w:rFonts w:ascii="Times New Roman" w:hAnsi="Times New Roman" w:cs="Times New Roman"/>
          <w:sz w:val="20"/>
          <w:szCs w:val="20"/>
          <w:u w:val="single"/>
        </w:rPr>
        <w:t>h) plano de Trabalho</w:t>
      </w:r>
      <w:r>
        <w:rPr>
          <w:rFonts w:ascii="Times New Roman" w:hAnsi="Times New Roman" w:cs="Times New Roman"/>
          <w:sz w:val="20"/>
          <w:szCs w:val="20"/>
          <w:u w:val="single"/>
        </w:rPr>
        <w:t xml:space="preserve"> para o Biênio</w:t>
      </w:r>
      <w:r w:rsidRPr="008774B2">
        <w:rPr>
          <w:rFonts w:ascii="Times New Roman" w:hAnsi="Times New Roman" w:cs="Times New Roman"/>
          <w:sz w:val="20"/>
          <w:szCs w:val="20"/>
          <w:u w:val="single"/>
        </w:rPr>
        <w:t xml:space="preserve"> que deverá ser co</w:t>
      </w:r>
      <w:r w:rsidRPr="008774B2">
        <w:rPr>
          <w:rFonts w:ascii="Times New Roman" w:hAnsi="Times New Roman" w:cs="Times New Roman"/>
          <w:sz w:val="20"/>
          <w:szCs w:val="20"/>
        </w:rPr>
        <w:t>mpatível com os princípios do Estatuto do Idoso;</w:t>
      </w:r>
    </w:p>
    <w:p w:rsidR="00C12C39" w:rsidRPr="0026656B" w:rsidRDefault="00C12C39" w:rsidP="00C12C39">
      <w:pPr>
        <w:jc w:val="both"/>
        <w:rPr>
          <w:rFonts w:ascii="Times New Roman" w:hAnsi="Times New Roman" w:cs="Times New Roman"/>
          <w:sz w:val="20"/>
          <w:szCs w:val="20"/>
        </w:rPr>
      </w:pPr>
      <w:r>
        <w:rPr>
          <w:rFonts w:ascii="Times New Roman" w:hAnsi="Times New Roman" w:cs="Times New Roman"/>
          <w:sz w:val="20"/>
          <w:szCs w:val="20"/>
        </w:rPr>
        <w:t>ANEXAR:</w:t>
      </w:r>
    </w:p>
    <w:p w:rsidR="00C12C39" w:rsidRPr="0026656B" w:rsidRDefault="00C12C39" w:rsidP="00C12C39">
      <w:pPr>
        <w:jc w:val="both"/>
        <w:rPr>
          <w:rFonts w:ascii="Times New Roman" w:hAnsi="Times New Roman" w:cs="Times New Roman"/>
          <w:sz w:val="20"/>
          <w:szCs w:val="20"/>
        </w:rPr>
      </w:pPr>
      <w:r w:rsidRPr="0026656B">
        <w:rPr>
          <w:rFonts w:ascii="Times New Roman" w:hAnsi="Times New Roman" w:cs="Times New Roman"/>
          <w:sz w:val="20"/>
          <w:szCs w:val="20"/>
        </w:rPr>
        <w:t>i) Modelo de cadastros e/ou prontuários utilizados para identificar as pessoas idosas;</w:t>
      </w:r>
    </w:p>
    <w:p w:rsidR="00C12C39" w:rsidRDefault="00C12C39" w:rsidP="00C12C39">
      <w:pPr>
        <w:jc w:val="both"/>
        <w:rPr>
          <w:rFonts w:ascii="Times New Roman" w:hAnsi="Times New Roman" w:cs="Times New Roman"/>
          <w:sz w:val="20"/>
          <w:szCs w:val="20"/>
        </w:rPr>
      </w:pPr>
      <w:r w:rsidRPr="0026656B">
        <w:rPr>
          <w:rFonts w:ascii="Times New Roman" w:hAnsi="Times New Roman" w:cs="Times New Roman"/>
          <w:sz w:val="20"/>
          <w:szCs w:val="20"/>
        </w:rPr>
        <w:t xml:space="preserve">j) </w:t>
      </w:r>
      <w:r>
        <w:rPr>
          <w:rFonts w:ascii="Times New Roman" w:hAnsi="Times New Roman" w:cs="Times New Roman"/>
          <w:sz w:val="20"/>
          <w:szCs w:val="20"/>
        </w:rPr>
        <w:t xml:space="preserve">Modelo do </w:t>
      </w:r>
      <w:r w:rsidRPr="0026656B">
        <w:rPr>
          <w:rFonts w:ascii="Times New Roman" w:hAnsi="Times New Roman" w:cs="Times New Roman"/>
          <w:sz w:val="20"/>
          <w:szCs w:val="20"/>
        </w:rPr>
        <w:t xml:space="preserve">Contrato de prestação de serviços com a pessoa idosa e ou representante legal, </w:t>
      </w:r>
    </w:p>
    <w:p w:rsidR="00C12C39" w:rsidRPr="0026656B" w:rsidRDefault="00C12C39" w:rsidP="00C12C39">
      <w:pPr>
        <w:jc w:val="both"/>
        <w:rPr>
          <w:rFonts w:ascii="Times New Roman" w:hAnsi="Times New Roman" w:cs="Times New Roman"/>
          <w:sz w:val="20"/>
          <w:szCs w:val="20"/>
        </w:rPr>
      </w:pPr>
      <w:proofErr w:type="gramStart"/>
      <w:r w:rsidRPr="0026656B">
        <w:rPr>
          <w:rFonts w:ascii="Times New Roman" w:hAnsi="Times New Roman" w:cs="Times New Roman"/>
          <w:sz w:val="20"/>
          <w:szCs w:val="20"/>
        </w:rPr>
        <w:t xml:space="preserve">k) </w:t>
      </w:r>
      <w:r>
        <w:rPr>
          <w:rFonts w:ascii="Times New Roman" w:hAnsi="Times New Roman" w:cs="Times New Roman"/>
          <w:sz w:val="20"/>
          <w:szCs w:val="20"/>
        </w:rPr>
        <w:t>Anexar</w:t>
      </w:r>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copia</w:t>
      </w:r>
      <w:proofErr w:type="spellEnd"/>
      <w:r>
        <w:rPr>
          <w:rFonts w:ascii="Times New Roman" w:hAnsi="Times New Roman" w:cs="Times New Roman"/>
          <w:sz w:val="20"/>
          <w:szCs w:val="20"/>
        </w:rPr>
        <w:t xml:space="preserve"> dos certificados de cuidadores de idosos que atuam na ILPI</w:t>
      </w:r>
    </w:p>
    <w:p w:rsidR="00C12C39" w:rsidRPr="0026656B" w:rsidRDefault="00C12C39" w:rsidP="00C12C39">
      <w:pPr>
        <w:jc w:val="both"/>
        <w:rPr>
          <w:rFonts w:ascii="Times New Roman" w:hAnsi="Times New Roman" w:cs="Times New Roman"/>
          <w:sz w:val="20"/>
          <w:szCs w:val="20"/>
        </w:rPr>
      </w:pPr>
      <w:r w:rsidRPr="0026656B">
        <w:rPr>
          <w:rFonts w:ascii="Times New Roman" w:hAnsi="Times New Roman" w:cs="Times New Roman"/>
          <w:sz w:val="20"/>
          <w:szCs w:val="20"/>
        </w:rPr>
        <w:t>obs. em se tratando de renovação, a entidade deverá apresentar a cópia do certificado de registro anterior.</w:t>
      </w:r>
    </w:p>
    <w:p w:rsidR="00C12C39" w:rsidRPr="0026656B" w:rsidRDefault="00C12C39" w:rsidP="00C12C39">
      <w:pPr>
        <w:jc w:val="both"/>
        <w:rPr>
          <w:rFonts w:ascii="Times New Roman" w:hAnsi="Times New Roman" w:cs="Times New Roman"/>
          <w:sz w:val="20"/>
          <w:szCs w:val="20"/>
        </w:rPr>
      </w:pPr>
      <w:r w:rsidRPr="0026656B">
        <w:rPr>
          <w:rFonts w:ascii="Times New Roman" w:hAnsi="Times New Roman" w:cs="Times New Roman"/>
          <w:sz w:val="20"/>
          <w:szCs w:val="20"/>
        </w:rPr>
        <w:t xml:space="preserve">5- Quanto à renovação: </w:t>
      </w:r>
    </w:p>
    <w:p w:rsidR="00C12C39" w:rsidRPr="0026656B" w:rsidRDefault="00C12C39" w:rsidP="00C12C39">
      <w:pPr>
        <w:jc w:val="both"/>
        <w:rPr>
          <w:rFonts w:ascii="Times New Roman" w:hAnsi="Times New Roman" w:cs="Times New Roman"/>
          <w:sz w:val="20"/>
          <w:szCs w:val="20"/>
        </w:rPr>
      </w:pPr>
      <w:r w:rsidRPr="0026656B">
        <w:rPr>
          <w:rFonts w:ascii="Times New Roman" w:hAnsi="Times New Roman" w:cs="Times New Roman"/>
          <w:sz w:val="20"/>
          <w:szCs w:val="20"/>
        </w:rPr>
        <w:t>O prazo de vigência do certificado será de até dois anos, devendo a entidade providenciar a renovação em no mínimo sessenta dias antes do término da vigência, sendo que a entidade deve apresentar todos os documentos exigidos no registro.</w:t>
      </w:r>
    </w:p>
    <w:p w:rsidR="00C12C39" w:rsidRPr="0026656B" w:rsidRDefault="00C12C39" w:rsidP="00C12C39">
      <w:pPr>
        <w:jc w:val="both"/>
        <w:rPr>
          <w:rFonts w:ascii="Times New Roman" w:hAnsi="Times New Roman" w:cs="Times New Roman"/>
          <w:sz w:val="20"/>
          <w:szCs w:val="20"/>
        </w:rPr>
      </w:pPr>
      <w:r w:rsidRPr="0026656B">
        <w:rPr>
          <w:rFonts w:ascii="Times New Roman" w:hAnsi="Times New Roman" w:cs="Times New Roman"/>
          <w:sz w:val="20"/>
          <w:szCs w:val="20"/>
        </w:rPr>
        <w:t>6- Quanto às alterações na entidade:</w:t>
      </w:r>
    </w:p>
    <w:p w:rsidR="00C12C39" w:rsidRPr="0026656B" w:rsidRDefault="00C12C39" w:rsidP="00C12C39">
      <w:pPr>
        <w:jc w:val="both"/>
        <w:rPr>
          <w:rFonts w:ascii="Times New Roman" w:hAnsi="Times New Roman" w:cs="Times New Roman"/>
          <w:sz w:val="20"/>
          <w:szCs w:val="20"/>
        </w:rPr>
      </w:pPr>
      <w:r w:rsidRPr="0026656B">
        <w:rPr>
          <w:rFonts w:ascii="Times New Roman" w:hAnsi="Times New Roman" w:cs="Times New Roman"/>
          <w:sz w:val="20"/>
          <w:szCs w:val="20"/>
        </w:rPr>
        <w:t>Toda alteração realizada na entidade deverá ser encaminhada ao Conselho Municipal do idoso para atualização do Certificado de Registro.</w:t>
      </w:r>
    </w:p>
    <w:p w:rsidR="00C12C39" w:rsidRPr="0026656B" w:rsidRDefault="00C12C39" w:rsidP="00C12C39">
      <w:pPr>
        <w:jc w:val="both"/>
        <w:rPr>
          <w:rFonts w:ascii="Times New Roman" w:hAnsi="Times New Roman" w:cs="Times New Roman"/>
          <w:sz w:val="20"/>
          <w:szCs w:val="20"/>
        </w:rPr>
      </w:pPr>
      <w:r w:rsidRPr="0026656B">
        <w:rPr>
          <w:rFonts w:ascii="Times New Roman" w:hAnsi="Times New Roman" w:cs="Times New Roman"/>
          <w:sz w:val="20"/>
          <w:szCs w:val="20"/>
        </w:rPr>
        <w:t>7- Quanto à tramitação:</w:t>
      </w:r>
    </w:p>
    <w:p w:rsidR="00C12C39" w:rsidRPr="0026656B" w:rsidRDefault="00C12C39" w:rsidP="00C12C39">
      <w:pPr>
        <w:jc w:val="both"/>
        <w:rPr>
          <w:rFonts w:ascii="Times New Roman" w:hAnsi="Times New Roman" w:cs="Times New Roman"/>
          <w:sz w:val="20"/>
          <w:szCs w:val="20"/>
        </w:rPr>
      </w:pPr>
      <w:r w:rsidRPr="0026656B">
        <w:rPr>
          <w:rFonts w:ascii="Times New Roman" w:hAnsi="Times New Roman" w:cs="Times New Roman"/>
          <w:sz w:val="20"/>
          <w:szCs w:val="20"/>
        </w:rPr>
        <w:t>Os Fluxos de Tramitação dos processos de Regist</w:t>
      </w:r>
      <w:r>
        <w:rPr>
          <w:rFonts w:ascii="Times New Roman" w:hAnsi="Times New Roman" w:cs="Times New Roman"/>
          <w:sz w:val="20"/>
          <w:szCs w:val="20"/>
        </w:rPr>
        <w:t>ro serão estabelecidos pelo CMI</w:t>
      </w:r>
    </w:p>
    <w:p w:rsidR="00C12C39" w:rsidRPr="0026656B" w:rsidRDefault="00C12C39" w:rsidP="00C12C39">
      <w:pPr>
        <w:jc w:val="both"/>
        <w:rPr>
          <w:rFonts w:ascii="Times New Roman" w:hAnsi="Times New Roman" w:cs="Times New Roman"/>
          <w:sz w:val="20"/>
          <w:szCs w:val="20"/>
        </w:rPr>
      </w:pPr>
      <w:r w:rsidRPr="0026656B">
        <w:rPr>
          <w:rFonts w:ascii="Times New Roman" w:hAnsi="Times New Roman" w:cs="Times New Roman"/>
          <w:sz w:val="20"/>
          <w:szCs w:val="20"/>
        </w:rPr>
        <w:t>Observação: somente serão protocoladas as solicitações que atendam toda a documentação exigida, após conferência.</w:t>
      </w:r>
    </w:p>
    <w:p w:rsidR="00C12C39" w:rsidRDefault="00C12C39" w:rsidP="00C12C39">
      <w:pPr>
        <w:rPr>
          <w:rFonts w:ascii="Times New Roman" w:hAnsi="Times New Roman" w:cs="Times New Roman"/>
          <w:b/>
          <w:sz w:val="20"/>
          <w:szCs w:val="20"/>
        </w:rPr>
      </w:pPr>
    </w:p>
    <w:p w:rsidR="00D90602" w:rsidRDefault="00C12C39" w:rsidP="00C12C39">
      <w:pPr>
        <w:jc w:val="right"/>
        <w:rPr>
          <w:rFonts w:ascii="Times New Roman" w:hAnsi="Times New Roman" w:cs="Times New Roman"/>
          <w:b/>
          <w:sz w:val="20"/>
          <w:szCs w:val="20"/>
        </w:rPr>
      </w:pPr>
      <w:r w:rsidRPr="0026656B">
        <w:rPr>
          <w:rFonts w:ascii="Times New Roman" w:hAnsi="Times New Roman" w:cs="Times New Roman"/>
          <w:b/>
          <w:sz w:val="20"/>
          <w:szCs w:val="20"/>
        </w:rPr>
        <w:t xml:space="preserve">Inhumas, 17 de </w:t>
      </w:r>
      <w:proofErr w:type="gramStart"/>
      <w:r w:rsidRPr="0026656B">
        <w:rPr>
          <w:rFonts w:ascii="Times New Roman" w:hAnsi="Times New Roman" w:cs="Times New Roman"/>
          <w:b/>
          <w:sz w:val="20"/>
          <w:szCs w:val="20"/>
        </w:rPr>
        <w:t>Junho</w:t>
      </w:r>
      <w:proofErr w:type="gramEnd"/>
      <w:r w:rsidRPr="0026656B">
        <w:rPr>
          <w:rFonts w:ascii="Times New Roman" w:hAnsi="Times New Roman" w:cs="Times New Roman"/>
          <w:b/>
          <w:sz w:val="20"/>
          <w:szCs w:val="20"/>
        </w:rPr>
        <w:t xml:space="preserve"> de 2017</w:t>
      </w:r>
    </w:p>
    <w:p w:rsidR="00C12C39" w:rsidRDefault="00C12C39" w:rsidP="00C12C39">
      <w:pPr>
        <w:jc w:val="right"/>
        <w:rPr>
          <w:rFonts w:ascii="Times New Roman" w:hAnsi="Times New Roman" w:cs="Times New Roman"/>
          <w:b/>
          <w:sz w:val="20"/>
          <w:szCs w:val="20"/>
        </w:rPr>
      </w:pPr>
    </w:p>
    <w:p w:rsidR="00C12C39" w:rsidRDefault="00C12C39" w:rsidP="00C12C39">
      <w:pPr>
        <w:jc w:val="right"/>
        <w:rPr>
          <w:rFonts w:ascii="Times New Roman" w:hAnsi="Times New Roman" w:cs="Times New Roman"/>
          <w:b/>
          <w:sz w:val="20"/>
          <w:szCs w:val="20"/>
        </w:rPr>
      </w:pPr>
    </w:p>
    <w:p w:rsidR="00C12C39" w:rsidRDefault="00C12C39" w:rsidP="00C12C39">
      <w:pPr>
        <w:jc w:val="right"/>
        <w:rPr>
          <w:rFonts w:ascii="Times New Roman" w:hAnsi="Times New Roman" w:cs="Times New Roman"/>
          <w:b/>
          <w:sz w:val="20"/>
          <w:szCs w:val="20"/>
        </w:rPr>
      </w:pPr>
    </w:p>
    <w:p w:rsidR="00C12C39" w:rsidRDefault="00C12C39" w:rsidP="00C12C39">
      <w:pPr>
        <w:jc w:val="right"/>
        <w:rPr>
          <w:rFonts w:ascii="Times New Roman" w:hAnsi="Times New Roman" w:cs="Times New Roman"/>
          <w:b/>
          <w:sz w:val="20"/>
          <w:szCs w:val="20"/>
        </w:rPr>
      </w:pPr>
    </w:p>
    <w:p w:rsidR="00C12C39" w:rsidRDefault="00C12C39" w:rsidP="00C12C39">
      <w:pPr>
        <w:jc w:val="right"/>
        <w:rPr>
          <w:rFonts w:ascii="Times New Roman" w:hAnsi="Times New Roman" w:cs="Times New Roman"/>
          <w:b/>
          <w:sz w:val="20"/>
          <w:szCs w:val="20"/>
        </w:rPr>
      </w:pPr>
    </w:p>
    <w:p w:rsidR="00C12C39" w:rsidRDefault="00C12C39" w:rsidP="00C12C39">
      <w:pPr>
        <w:jc w:val="right"/>
        <w:rPr>
          <w:rFonts w:ascii="Times New Roman" w:hAnsi="Times New Roman" w:cs="Times New Roman"/>
          <w:b/>
          <w:sz w:val="20"/>
          <w:szCs w:val="20"/>
        </w:rPr>
      </w:pPr>
    </w:p>
    <w:p w:rsidR="00C12C39" w:rsidRDefault="00C12C39" w:rsidP="00C12C39">
      <w:pPr>
        <w:jc w:val="right"/>
        <w:rPr>
          <w:rFonts w:ascii="Times New Roman" w:hAnsi="Times New Roman" w:cs="Times New Roman"/>
          <w:b/>
          <w:sz w:val="20"/>
          <w:szCs w:val="20"/>
        </w:rPr>
      </w:pPr>
    </w:p>
    <w:p w:rsidR="00C12C39" w:rsidRDefault="00C12C39" w:rsidP="00C12C39">
      <w:pPr>
        <w:jc w:val="right"/>
        <w:rPr>
          <w:rFonts w:ascii="Times New Roman" w:hAnsi="Times New Roman" w:cs="Times New Roman"/>
          <w:b/>
          <w:sz w:val="20"/>
          <w:szCs w:val="20"/>
        </w:rPr>
      </w:pPr>
    </w:p>
    <w:p w:rsidR="00C12C39" w:rsidRDefault="00C12C39" w:rsidP="00C12C39">
      <w:pPr>
        <w:jc w:val="right"/>
        <w:rPr>
          <w:rFonts w:ascii="Times New Roman" w:hAnsi="Times New Roman" w:cs="Times New Roman"/>
          <w:b/>
          <w:sz w:val="20"/>
          <w:szCs w:val="20"/>
        </w:rPr>
      </w:pPr>
    </w:p>
    <w:p w:rsidR="00C12C39" w:rsidRPr="00C12C39" w:rsidRDefault="00C12C39" w:rsidP="00C12C39">
      <w:pPr>
        <w:jc w:val="center"/>
        <w:rPr>
          <w:rFonts w:ascii="Times New Roman" w:hAnsi="Times New Roman" w:cs="Times New Roman"/>
          <w:b/>
          <w:sz w:val="28"/>
          <w:szCs w:val="28"/>
        </w:rPr>
      </w:pPr>
      <w:r w:rsidRPr="00C12C39">
        <w:rPr>
          <w:rFonts w:ascii="Times New Roman" w:hAnsi="Times New Roman" w:cs="Times New Roman"/>
          <w:b/>
          <w:sz w:val="28"/>
          <w:szCs w:val="28"/>
        </w:rPr>
        <w:t>REQUERIMENTO DE REGISTRO NO CONSELHO MUNICIPAL DO IDOSO DE INHUMAS</w:t>
      </w:r>
    </w:p>
    <w:p w:rsidR="00C12C39" w:rsidRPr="00C12C39" w:rsidRDefault="00C12C39" w:rsidP="00C12C39">
      <w:pPr>
        <w:jc w:val="center"/>
        <w:rPr>
          <w:rFonts w:ascii="Times New Roman" w:hAnsi="Times New Roman" w:cs="Times New Roman"/>
          <w:b/>
          <w:sz w:val="28"/>
          <w:szCs w:val="28"/>
        </w:rPr>
      </w:pPr>
      <w:r w:rsidRPr="00C12C39">
        <w:rPr>
          <w:rFonts w:ascii="Times New Roman" w:hAnsi="Times New Roman" w:cs="Times New Roman"/>
          <w:b/>
          <w:sz w:val="28"/>
          <w:szCs w:val="28"/>
        </w:rPr>
        <w:t>BIÊNIO 2020 – 2022</w:t>
      </w:r>
    </w:p>
    <w:p w:rsidR="00C12C39" w:rsidRDefault="00C12C39" w:rsidP="00C12C39">
      <w:pPr>
        <w:jc w:val="center"/>
        <w:rPr>
          <w:rFonts w:ascii="Times New Roman" w:hAnsi="Times New Roman" w:cs="Times New Roman"/>
          <w:b/>
          <w:sz w:val="20"/>
          <w:szCs w:val="20"/>
        </w:rPr>
      </w:pPr>
    </w:p>
    <w:p w:rsidR="00C12C39" w:rsidRDefault="00C12C39" w:rsidP="00C12C39">
      <w:pPr>
        <w:jc w:val="center"/>
        <w:rPr>
          <w:rFonts w:ascii="Times New Roman" w:hAnsi="Times New Roman" w:cs="Times New Roman"/>
          <w:b/>
          <w:sz w:val="20"/>
          <w:szCs w:val="20"/>
        </w:rPr>
      </w:pPr>
    </w:p>
    <w:p w:rsidR="00C12C39" w:rsidRPr="00C12C39" w:rsidRDefault="00C12C39" w:rsidP="00C12C39">
      <w:pPr>
        <w:jc w:val="both"/>
        <w:rPr>
          <w:rFonts w:ascii="Times New Roman" w:hAnsi="Times New Roman" w:cs="Times New Roman"/>
          <w:sz w:val="28"/>
          <w:szCs w:val="28"/>
        </w:rPr>
      </w:pPr>
      <w:r w:rsidRPr="00C12C39">
        <w:rPr>
          <w:rFonts w:ascii="Times New Roman" w:hAnsi="Times New Roman" w:cs="Times New Roman"/>
          <w:sz w:val="28"/>
          <w:szCs w:val="28"/>
        </w:rPr>
        <w:t>A INSTITUIÇÃO.............................................................................</w:t>
      </w:r>
      <w:r>
        <w:rPr>
          <w:rFonts w:ascii="Times New Roman" w:hAnsi="Times New Roman" w:cs="Times New Roman"/>
          <w:sz w:val="28"/>
          <w:szCs w:val="28"/>
        </w:rPr>
        <w:t>...............</w:t>
      </w:r>
    </w:p>
    <w:p w:rsidR="00C12C39" w:rsidRDefault="00C12C39" w:rsidP="00C12C39">
      <w:pPr>
        <w:jc w:val="both"/>
        <w:rPr>
          <w:rFonts w:ascii="Times New Roman" w:hAnsi="Times New Roman" w:cs="Times New Roman"/>
          <w:sz w:val="28"/>
          <w:szCs w:val="28"/>
        </w:rPr>
      </w:pPr>
      <w:proofErr w:type="gramStart"/>
      <w:r w:rsidRPr="00C12C39">
        <w:rPr>
          <w:rFonts w:ascii="Times New Roman" w:hAnsi="Times New Roman" w:cs="Times New Roman"/>
          <w:sz w:val="28"/>
          <w:szCs w:val="28"/>
        </w:rPr>
        <w:t>CNPJ:......................................................................</w:t>
      </w:r>
      <w:proofErr w:type="gramEnd"/>
      <w:r w:rsidRPr="00C12C39">
        <w:rPr>
          <w:rFonts w:ascii="Times New Roman" w:hAnsi="Times New Roman" w:cs="Times New Roman"/>
          <w:sz w:val="28"/>
          <w:szCs w:val="28"/>
        </w:rPr>
        <w:t>, vem pelo presente requere</w:t>
      </w:r>
      <w:r>
        <w:rPr>
          <w:rFonts w:ascii="Times New Roman" w:hAnsi="Times New Roman" w:cs="Times New Roman"/>
          <w:sz w:val="28"/>
          <w:szCs w:val="28"/>
        </w:rPr>
        <w:t>r</w:t>
      </w:r>
      <w:r w:rsidRPr="00C12C39">
        <w:rPr>
          <w:rFonts w:ascii="Times New Roman" w:hAnsi="Times New Roman" w:cs="Times New Roman"/>
          <w:sz w:val="28"/>
          <w:szCs w:val="28"/>
        </w:rPr>
        <w:t xml:space="preserve"> sua inscrição neste colegiado mediante entrega dos documentos </w:t>
      </w:r>
      <w:r>
        <w:rPr>
          <w:rFonts w:ascii="Times New Roman" w:hAnsi="Times New Roman" w:cs="Times New Roman"/>
          <w:sz w:val="28"/>
          <w:szCs w:val="28"/>
        </w:rPr>
        <w:t>listados em anexo.</w:t>
      </w:r>
    </w:p>
    <w:p w:rsidR="00C12C39" w:rsidRDefault="00C12C39" w:rsidP="00C12C39">
      <w:pPr>
        <w:jc w:val="both"/>
        <w:rPr>
          <w:rFonts w:ascii="Times New Roman" w:hAnsi="Times New Roman" w:cs="Times New Roman"/>
          <w:sz w:val="28"/>
          <w:szCs w:val="28"/>
        </w:rPr>
      </w:pPr>
      <w:r>
        <w:rPr>
          <w:rFonts w:ascii="Times New Roman" w:hAnsi="Times New Roman" w:cs="Times New Roman"/>
          <w:sz w:val="28"/>
          <w:szCs w:val="28"/>
        </w:rPr>
        <w:t>Nesse pede deferimento.</w:t>
      </w:r>
    </w:p>
    <w:p w:rsidR="00C12C39" w:rsidRDefault="00C12C39" w:rsidP="00C12C39">
      <w:pPr>
        <w:jc w:val="both"/>
        <w:rPr>
          <w:rFonts w:ascii="Times New Roman" w:hAnsi="Times New Roman" w:cs="Times New Roman"/>
          <w:sz w:val="28"/>
          <w:szCs w:val="28"/>
        </w:rPr>
      </w:pPr>
    </w:p>
    <w:p w:rsidR="00C12C39" w:rsidRDefault="00C12C39" w:rsidP="00C12C39">
      <w:pPr>
        <w:jc w:val="both"/>
        <w:rPr>
          <w:rFonts w:ascii="Times New Roman" w:hAnsi="Times New Roman" w:cs="Times New Roman"/>
          <w:sz w:val="28"/>
          <w:szCs w:val="28"/>
        </w:rPr>
      </w:pPr>
      <w:proofErr w:type="gramStart"/>
      <w:r>
        <w:rPr>
          <w:rFonts w:ascii="Times New Roman" w:hAnsi="Times New Roman" w:cs="Times New Roman"/>
          <w:sz w:val="28"/>
          <w:szCs w:val="28"/>
        </w:rPr>
        <w:t>Deferido:........................................</w:t>
      </w:r>
      <w:proofErr w:type="gramEnd"/>
    </w:p>
    <w:p w:rsidR="00C12C39" w:rsidRDefault="00C12C39" w:rsidP="00C12C39">
      <w:pPr>
        <w:jc w:val="both"/>
        <w:rPr>
          <w:rFonts w:ascii="Times New Roman" w:hAnsi="Times New Roman" w:cs="Times New Roman"/>
          <w:sz w:val="28"/>
          <w:szCs w:val="28"/>
        </w:rPr>
      </w:pPr>
    </w:p>
    <w:p w:rsidR="00C12C39" w:rsidRDefault="00C12C39" w:rsidP="00C12C39">
      <w:pPr>
        <w:jc w:val="both"/>
        <w:rPr>
          <w:rFonts w:ascii="Times New Roman" w:hAnsi="Times New Roman" w:cs="Times New Roman"/>
          <w:sz w:val="28"/>
          <w:szCs w:val="28"/>
        </w:rPr>
      </w:pPr>
      <w:proofErr w:type="gramStart"/>
      <w:r>
        <w:rPr>
          <w:rFonts w:ascii="Times New Roman" w:hAnsi="Times New Roman" w:cs="Times New Roman"/>
          <w:sz w:val="28"/>
          <w:szCs w:val="28"/>
        </w:rPr>
        <w:t>Indeferido:.....................................</w:t>
      </w:r>
      <w:proofErr w:type="gramEnd"/>
    </w:p>
    <w:p w:rsidR="00C12C39" w:rsidRDefault="00C12C39" w:rsidP="00C12C39">
      <w:pPr>
        <w:jc w:val="both"/>
        <w:rPr>
          <w:rFonts w:ascii="Times New Roman" w:hAnsi="Times New Roman" w:cs="Times New Roman"/>
          <w:sz w:val="28"/>
          <w:szCs w:val="28"/>
        </w:rPr>
      </w:pPr>
    </w:p>
    <w:p w:rsidR="00C12C39" w:rsidRPr="00C12C39" w:rsidRDefault="00C12C39" w:rsidP="00C12C39">
      <w:pPr>
        <w:jc w:val="right"/>
        <w:rPr>
          <w:rFonts w:ascii="Times New Roman" w:hAnsi="Times New Roman" w:cs="Times New Roman"/>
          <w:sz w:val="28"/>
          <w:szCs w:val="28"/>
        </w:rPr>
      </w:pPr>
      <w:r>
        <w:rPr>
          <w:rFonts w:ascii="Times New Roman" w:hAnsi="Times New Roman" w:cs="Times New Roman"/>
          <w:sz w:val="28"/>
          <w:szCs w:val="28"/>
        </w:rPr>
        <w:t xml:space="preserve">Inhumas, 31 de </w:t>
      </w:r>
      <w:proofErr w:type="gramStart"/>
      <w:r>
        <w:rPr>
          <w:rFonts w:ascii="Times New Roman" w:hAnsi="Times New Roman" w:cs="Times New Roman"/>
          <w:sz w:val="28"/>
          <w:szCs w:val="28"/>
        </w:rPr>
        <w:t>Janeiro</w:t>
      </w:r>
      <w:proofErr w:type="gramEnd"/>
      <w:r>
        <w:rPr>
          <w:rFonts w:ascii="Times New Roman" w:hAnsi="Times New Roman" w:cs="Times New Roman"/>
          <w:sz w:val="28"/>
          <w:szCs w:val="28"/>
        </w:rPr>
        <w:t xml:space="preserve"> de 2020.</w:t>
      </w:r>
    </w:p>
    <w:p w:rsidR="00C12C39" w:rsidRDefault="00C12C39" w:rsidP="00C12C39">
      <w:pPr>
        <w:jc w:val="center"/>
        <w:rPr>
          <w:rFonts w:ascii="Times New Roman" w:hAnsi="Times New Roman" w:cs="Times New Roman"/>
          <w:b/>
          <w:sz w:val="20"/>
          <w:szCs w:val="20"/>
        </w:rPr>
      </w:pPr>
    </w:p>
    <w:p w:rsidR="00C12C39" w:rsidRDefault="00C12C39" w:rsidP="00C12C39">
      <w:pPr>
        <w:jc w:val="both"/>
      </w:pPr>
      <w:bookmarkStart w:id="0" w:name="_GoBack"/>
      <w:bookmarkEnd w:id="0"/>
    </w:p>
    <w:sectPr w:rsidR="00C12C39">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6B8" w:rsidRDefault="002936B8" w:rsidP="00C12C39">
      <w:pPr>
        <w:spacing w:after="0" w:line="240" w:lineRule="auto"/>
      </w:pPr>
      <w:r>
        <w:separator/>
      </w:r>
    </w:p>
  </w:endnote>
  <w:endnote w:type="continuationSeparator" w:id="0">
    <w:p w:rsidR="002936B8" w:rsidRDefault="002936B8" w:rsidP="00C12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6B8" w:rsidRDefault="002936B8" w:rsidP="00C12C39">
      <w:pPr>
        <w:spacing w:after="0" w:line="240" w:lineRule="auto"/>
      </w:pPr>
      <w:r>
        <w:separator/>
      </w:r>
    </w:p>
  </w:footnote>
  <w:footnote w:type="continuationSeparator" w:id="0">
    <w:p w:rsidR="002936B8" w:rsidRDefault="002936B8" w:rsidP="00C12C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C39" w:rsidRDefault="00C12C39" w:rsidP="00C12C39">
    <w:pPr>
      <w:pStyle w:val="Cabealho"/>
      <w:jc w:val="center"/>
    </w:pPr>
    <w:r>
      <w:rPr>
        <w:noProof/>
        <w:lang w:eastAsia="pt-BR"/>
      </w:rPr>
      <w:drawing>
        <wp:inline distT="0" distB="0" distL="0" distR="0" wp14:anchorId="13F79076" wp14:editId="5C7093D8">
          <wp:extent cx="1054735" cy="971550"/>
          <wp:effectExtent l="19050" t="19050" r="12065" b="19050"/>
          <wp:docPr id="7" name="Imagem 6" descr="C:\Users\CARMENCITA\Downloads\IMG-20190130-WA0031 (1).jpg"/>
          <wp:cNvGraphicFramePr/>
          <a:graphic xmlns:a="http://schemas.openxmlformats.org/drawingml/2006/main">
            <a:graphicData uri="http://schemas.openxmlformats.org/drawingml/2006/picture">
              <pic:pic xmlns:pic="http://schemas.openxmlformats.org/drawingml/2006/picture">
                <pic:nvPicPr>
                  <pic:cNvPr id="7" name="Imagem 6" descr="C:\Users\CARMENCITA\Downloads\IMG-20190130-WA0031 (1).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55050" cy="971840"/>
                  </a:xfrm>
                  <a:prstGeom prst="rect">
                    <a:avLst/>
                  </a:prstGeom>
                  <a:noFill/>
                  <a:ln>
                    <a:solidFill>
                      <a:srgbClr val="00B0F0"/>
                    </a:solidFill>
                  </a:ln>
                </pic:spPr>
              </pic:pic>
            </a:graphicData>
          </a:graphic>
        </wp:inline>
      </w:drawing>
    </w:r>
  </w:p>
  <w:p w:rsidR="00C12C39" w:rsidRDefault="00C12C3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C39"/>
    <w:rsid w:val="00211A03"/>
    <w:rsid w:val="002936B8"/>
    <w:rsid w:val="003436C7"/>
    <w:rsid w:val="00C12C39"/>
    <w:rsid w:val="00CB39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96BA91-6E85-44B5-AB86-06FB9F73D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2C3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12C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12C39"/>
  </w:style>
  <w:style w:type="paragraph" w:styleId="Rodap">
    <w:name w:val="footer"/>
    <w:basedOn w:val="Normal"/>
    <w:link w:val="RodapChar"/>
    <w:uiPriority w:val="99"/>
    <w:unhideWhenUsed/>
    <w:rsid w:val="00C12C39"/>
    <w:pPr>
      <w:tabs>
        <w:tab w:val="center" w:pos="4252"/>
        <w:tab w:val="right" w:pos="8504"/>
      </w:tabs>
      <w:spacing w:after="0" w:line="240" w:lineRule="auto"/>
    </w:pPr>
  </w:style>
  <w:style w:type="character" w:customStyle="1" w:styleId="RodapChar">
    <w:name w:val="Rodapé Char"/>
    <w:basedOn w:val="Fontepargpadro"/>
    <w:link w:val="Rodap"/>
    <w:uiPriority w:val="99"/>
    <w:rsid w:val="00C12C39"/>
  </w:style>
  <w:style w:type="paragraph" w:styleId="Textodebalo">
    <w:name w:val="Balloon Text"/>
    <w:basedOn w:val="Normal"/>
    <w:link w:val="TextodebaloChar"/>
    <w:uiPriority w:val="99"/>
    <w:semiHidden/>
    <w:unhideWhenUsed/>
    <w:rsid w:val="00C12C3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12C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TotalTime>
  <Pages>4</Pages>
  <Words>965</Words>
  <Characters>5212</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carmencita marcia balestra</dc:creator>
  <cp:keywords/>
  <dc:description/>
  <cp:lastModifiedBy>carmencita marcia balestra</cp:lastModifiedBy>
  <cp:revision>1</cp:revision>
  <cp:lastPrinted>2020-01-30T13:51:00Z</cp:lastPrinted>
  <dcterms:created xsi:type="dcterms:W3CDTF">2020-01-30T13:42:00Z</dcterms:created>
  <dcterms:modified xsi:type="dcterms:W3CDTF">2020-01-31T14:01:00Z</dcterms:modified>
</cp:coreProperties>
</file>