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2" w:rsidRDefault="009E62B2" w:rsidP="009E62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8"/>
          <w:szCs w:val="28"/>
        </w:rPr>
        <w:t>ATA DA PRIMEIRA ASSEMBLEIA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ORDINÁRIA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CONSELHO MUNICIPAL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DO IDOSO,</w:t>
      </w:r>
      <w:r>
        <w:rPr>
          <w:rStyle w:val="apple-converted-space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>REALIZADA NO DIA OITO DE MAIO DE DOIS MIL E DEZESSETE (08/05/2017), NO SALÃO DE REUNIÕES DO CENTRO DE CONVIVÊNCIA DO IDOSO.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9E62B2" w:rsidRDefault="009E62B2" w:rsidP="009E62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9E62B2" w:rsidRPr="00442716" w:rsidRDefault="009E62B2" w:rsidP="0044271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Aos oito dias do mês de maio de dois mil e dezessete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(08/05/2017), precisamente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às nove horas e dezessete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minutos, no salão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de reuniões do Centro de Convivência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do Idoso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da Secretaria de Promoção Social, reuniram-se os membros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do Conselho Municipal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do Idoso,</w:t>
      </w:r>
      <w:r w:rsidR="00C30371">
        <w:rPr>
          <w:rStyle w:val="normaltextrun"/>
          <w:rFonts w:ascii="Calibri" w:hAnsi="Calibri" w:cs="Segoe UI"/>
          <w:sz w:val="28"/>
          <w:szCs w:val="28"/>
        </w:rPr>
        <w:t xml:space="preserve"> a serem eleitos e posteriormente empossados</w:t>
      </w:r>
      <w:r>
        <w:rPr>
          <w:rStyle w:val="normaltextrun"/>
          <w:rFonts w:ascii="Calibri" w:hAnsi="Calibri" w:cs="Segoe UI"/>
          <w:sz w:val="28"/>
          <w:szCs w:val="28"/>
        </w:rPr>
        <w:t> na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Primeira Reunião do Pleno.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Estiveram presentes os Conselheiros</w:t>
      </w:r>
      <w:r w:rsidR="00C30371">
        <w:rPr>
          <w:rStyle w:val="normaltextrun"/>
          <w:rFonts w:ascii="Calibri" w:hAnsi="Calibri" w:cs="Segoe UI"/>
          <w:sz w:val="28"/>
          <w:szCs w:val="28"/>
        </w:rPr>
        <w:t xml:space="preserve"> representantes do segmento</w:t>
      </w:r>
      <w:r>
        <w:rPr>
          <w:rStyle w:val="normaltextrun"/>
          <w:rFonts w:ascii="Calibri" w:hAnsi="Calibri" w:cs="Segoe UI"/>
          <w:sz w:val="28"/>
          <w:szCs w:val="28"/>
        </w:rPr>
        <w:t> Governamental: Divina Aparecida Silva, Dimas de Morais Jardim, Eliane Machado da Silva, Tarciso Aquino Felício, 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os seus respectivos suplentes: Vanessa Perla,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Jordana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Pacheco Magalhães,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Josiany</w:t>
      </w:r>
      <w:proofErr w:type="spellEnd"/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Machado Rodrigues, Rodrigo Inácio da Silva, E 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Conselheiros Titulares Não Governamentais: Cleiton Gonçalves,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Cecília de Souza, Dilza Maria da Conceição, Davi Afonso Filho,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Márcia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Balestra, e seus respectivos suplentes: Júlia Maria Nery, Helena Maria de Oliveira, Vanda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Cornélia</w:t>
      </w:r>
      <w:proofErr w:type="spellEnd"/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de Oliveira. A Coordenadora do CRAS Célia Maria Silva abriu a reunião cumprimentando 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todos e agradecendo a presença, justificando a ausência da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Primeira Dama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Cleusemiria</w:t>
      </w:r>
      <w:proofErr w:type="spellEnd"/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e o Gestor da Secretaria de Promoção Social Fábio Teixeira. Na sequência passou a palavra a Assistente Social Andreia, que iniciou sua fala apresentando-se e explicando para os presentes como é a formação do Conselho, tendo a parte governamental, está indicada pelo Governo do Município, e a parte não governamental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442716">
        <w:rPr>
          <w:rStyle w:val="normaltextrun"/>
          <w:rFonts w:ascii="Calibri" w:hAnsi="Calibri" w:cs="Segoe UI"/>
          <w:sz w:val="28"/>
          <w:szCs w:val="28"/>
        </w:rPr>
        <w:t>foram</w:t>
      </w:r>
      <w:r w:rsidRPr="00442716">
        <w:rPr>
          <w:rStyle w:val="apple-converted-space"/>
          <w:rFonts w:ascii="Calibri" w:hAnsi="Calibri" w:cs="Segoe UI"/>
          <w:sz w:val="28"/>
          <w:szCs w:val="28"/>
        </w:rPr>
        <w:t> </w:t>
      </w:r>
      <w:r w:rsidR="00442716">
        <w:rPr>
          <w:rStyle w:val="apple-converted-space"/>
          <w:rFonts w:ascii="Calibri" w:hAnsi="Calibri" w:cs="Segoe UI"/>
          <w:sz w:val="28"/>
          <w:szCs w:val="28"/>
        </w:rPr>
        <w:t>indicados pelos presentes representantes das instituições em março de 2017 e que deverão fazer parte do CMI-Inhumas.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</w:t>
      </w:r>
      <w:r>
        <w:rPr>
          <w:rStyle w:val="normaltextrun"/>
          <w:rFonts w:ascii="Calibri" w:hAnsi="Calibri" w:cs="Segoe UI"/>
          <w:sz w:val="28"/>
          <w:szCs w:val="28"/>
        </w:rPr>
        <w:t>Subsequentemente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passou a todos os Conselheiros presentes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a leitura do</w:t>
      </w:r>
      <w:r>
        <w:rPr>
          <w:rStyle w:val="normaltextrun"/>
          <w:rFonts w:ascii="Calibri" w:hAnsi="Calibri" w:cs="Segoe UI"/>
          <w:sz w:val="28"/>
          <w:szCs w:val="28"/>
        </w:rPr>
        <w:t xml:space="preserve"> Decreto número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135, 24/04/2017, que dispõe sobre a nomeação dos membros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titulares e suplentes, esclarecendo suas representatividades conforme a Lei de Criação do Conselho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2.352/1997.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Sobre a questão da participação nas reuniões esclareceu que o titular é de suma importância, caso não compareçam o suplente deverá representá-lo. Caso o suplente queira participar da reunião será </w:t>
      </w:r>
      <w:proofErr w:type="spellStart"/>
      <w:proofErr w:type="gramStart"/>
      <w:r>
        <w:rPr>
          <w:rStyle w:val="normaltextrun"/>
          <w:rFonts w:ascii="Calibri" w:hAnsi="Calibri" w:cs="Segoe UI"/>
          <w:sz w:val="28"/>
          <w:szCs w:val="28"/>
        </w:rPr>
        <w:t>bem vindo</w:t>
      </w:r>
      <w:proofErr w:type="spellEnd"/>
      <w:proofErr w:type="gramEnd"/>
      <w:r>
        <w:rPr>
          <w:rStyle w:val="normaltextrun"/>
          <w:rFonts w:ascii="Calibri" w:hAnsi="Calibri" w:cs="Segoe UI"/>
          <w:sz w:val="28"/>
          <w:szCs w:val="28"/>
        </w:rPr>
        <w:t>, porém, não terá direito de voto caso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for necessário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e é esta uma prerrogativa do titular, e somente na sua ausência o suplente poderá exercer o seu voto.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As reuniões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do CMI-Inhumas</w:t>
      </w:r>
      <w:r>
        <w:rPr>
          <w:rStyle w:val="normaltextrun"/>
          <w:rFonts w:ascii="Calibri" w:hAnsi="Calibri" w:cs="Segoe UI"/>
          <w:sz w:val="28"/>
          <w:szCs w:val="28"/>
        </w:rPr>
        <w:t xml:space="preserve"> são abertas para participação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popular. As mesmas serão divulgadas 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nos murais </w:t>
      </w:r>
      <w:proofErr w:type="gramStart"/>
      <w:r w:rsidR="00442716">
        <w:rPr>
          <w:rStyle w:val="normaltextrun"/>
          <w:rFonts w:ascii="Calibri" w:hAnsi="Calibri" w:cs="Segoe UI"/>
          <w:sz w:val="28"/>
          <w:szCs w:val="28"/>
        </w:rPr>
        <w:t>da instituições</w:t>
      </w:r>
      <w:proofErr w:type="gramEnd"/>
      <w:r w:rsidR="00442716">
        <w:rPr>
          <w:rStyle w:val="normaltextrun"/>
          <w:rFonts w:ascii="Calibri" w:hAnsi="Calibri" w:cs="Segoe UI"/>
          <w:sz w:val="28"/>
          <w:szCs w:val="28"/>
        </w:rPr>
        <w:t xml:space="preserve"> que o compõem, no </w:t>
      </w:r>
      <w:r>
        <w:rPr>
          <w:rStyle w:val="normaltextrun"/>
          <w:rFonts w:ascii="Calibri" w:hAnsi="Calibri" w:cs="Segoe UI"/>
          <w:sz w:val="28"/>
          <w:szCs w:val="28"/>
        </w:rPr>
        <w:t>placar da Prefe</w:t>
      </w:r>
      <w:r w:rsidR="00442716">
        <w:rPr>
          <w:rStyle w:val="normaltextrun"/>
          <w:rFonts w:ascii="Calibri" w:hAnsi="Calibri" w:cs="Segoe UI"/>
          <w:sz w:val="28"/>
          <w:szCs w:val="28"/>
        </w:rPr>
        <w:t>itura</w:t>
      </w:r>
      <w:r>
        <w:rPr>
          <w:rStyle w:val="normaltextrun"/>
          <w:rFonts w:ascii="Calibri" w:hAnsi="Calibri" w:cs="Segoe UI"/>
          <w:sz w:val="28"/>
          <w:szCs w:val="28"/>
        </w:rPr>
        <w:t>. Em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segundo momento, f</w:t>
      </w:r>
      <w:r w:rsidR="00442716">
        <w:rPr>
          <w:rStyle w:val="normaltextrun"/>
          <w:rFonts w:ascii="Calibri" w:hAnsi="Calibri" w:cs="Segoe UI"/>
          <w:sz w:val="28"/>
          <w:szCs w:val="28"/>
        </w:rPr>
        <w:t>oram feitos</w:t>
      </w:r>
      <w:r>
        <w:rPr>
          <w:rStyle w:val="normaltextrun"/>
          <w:rFonts w:ascii="Calibri" w:hAnsi="Calibri" w:cs="Segoe UI"/>
          <w:sz w:val="28"/>
          <w:szCs w:val="28"/>
        </w:rPr>
        <w:t xml:space="preserve"> informes gerais passando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aos conselheiros</w:t>
      </w:r>
      <w:r>
        <w:rPr>
          <w:rStyle w:val="normaltextrun"/>
          <w:rFonts w:ascii="Calibri" w:hAnsi="Calibri" w:cs="Segoe UI"/>
          <w:sz w:val="28"/>
          <w:szCs w:val="28"/>
        </w:rPr>
        <w:t xml:space="preserve"> o convite para Feira das Mães no período de 11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a 15 de maio, e do Seminário </w:t>
      </w:r>
      <w:r>
        <w:rPr>
          <w:rStyle w:val="normaltextrun"/>
          <w:rFonts w:ascii="Calibri" w:hAnsi="Calibri" w:cs="Segoe UI"/>
          <w:sz w:val="28"/>
          <w:szCs w:val="28"/>
        </w:rPr>
        <w:lastRenderedPageBreak/>
        <w:t>Estadual Direitos de Pessoa Idosa, em Goiânia no dia 16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de maio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das 8:00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as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17:00, passou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a palavra a Conselheira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normaltextrun"/>
          <w:rFonts w:ascii="Calibri" w:hAnsi="Calibri" w:cs="Segoe UI"/>
          <w:sz w:val="28"/>
          <w:szCs w:val="28"/>
        </w:rPr>
        <w:t>, que explicou sobre o mesmo. Retomando a palavra Andreia, explicou sobre os recursos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que beneficia as Instituições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e das dificuldades que ora passa a prefeitura</w:t>
      </w:r>
      <w:r>
        <w:rPr>
          <w:rStyle w:val="normaltextrun"/>
          <w:rFonts w:ascii="Calibri" w:hAnsi="Calibri" w:cs="Segoe UI"/>
          <w:sz w:val="28"/>
          <w:szCs w:val="28"/>
        </w:rPr>
        <w:t>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Dando continuidade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, </w:t>
      </w:r>
      <w:r>
        <w:rPr>
          <w:rStyle w:val="normaltextrun"/>
          <w:rFonts w:ascii="Calibri" w:hAnsi="Calibri" w:cs="Segoe UI"/>
          <w:sz w:val="28"/>
          <w:szCs w:val="28"/>
        </w:rPr>
        <w:t>Andreia esclarece sobre a eleição do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presidente e vice e da sua importância para presidir as reuniões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e organizações de suas pautas e dos outros encargos sob a responsabilidade do CMI. Ato contínuo, deu-se </w:t>
      </w:r>
      <w:r w:rsidR="00C30371">
        <w:rPr>
          <w:rStyle w:val="normaltextrun"/>
          <w:rFonts w:ascii="Calibri" w:hAnsi="Calibri" w:cs="Segoe UI"/>
          <w:sz w:val="28"/>
          <w:szCs w:val="28"/>
        </w:rPr>
        <w:t>início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ao processo de escolha do Presidente e Vice e secretária</w:t>
      </w:r>
      <w:r>
        <w:rPr>
          <w:rStyle w:val="normaltextrun"/>
          <w:rFonts w:ascii="Calibri" w:hAnsi="Calibri" w:cs="Segoe UI"/>
          <w:sz w:val="28"/>
          <w:szCs w:val="28"/>
        </w:rPr>
        <w:t>.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Foram indicados os nomes das conselheiras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 w:rsidR="00C30371">
        <w:rPr>
          <w:rStyle w:val="normaltextrun"/>
          <w:rFonts w:ascii="Calibri" w:hAnsi="Calibri" w:cs="Segoe UI"/>
          <w:sz w:val="28"/>
          <w:szCs w:val="28"/>
        </w:rPr>
        <w:t>Márcia </w:t>
      </w:r>
      <w:r w:rsidR="00C30371">
        <w:rPr>
          <w:rStyle w:val="apple-converted-space"/>
          <w:rFonts w:ascii="Calibri" w:hAnsi="Calibri" w:cs="Segoe UI"/>
          <w:sz w:val="28"/>
          <w:szCs w:val="28"/>
        </w:rPr>
        <w:t>Balestra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e para vice a conselheira Júlia Maria Nery, sendo eleitas por</w:t>
      </w:r>
      <w:r w:rsidR="00442716">
        <w:rPr>
          <w:rStyle w:val="normaltextrun"/>
          <w:rFonts w:ascii="Calibri" w:hAnsi="Calibri" w:cs="Segoe UI"/>
          <w:sz w:val="28"/>
          <w:szCs w:val="28"/>
        </w:rPr>
        <w:t xml:space="preserve"> aclamação em chapa única.</w:t>
      </w:r>
      <w:r>
        <w:rPr>
          <w:rStyle w:val="normaltextrun"/>
          <w:rFonts w:ascii="Calibri" w:hAnsi="Calibri" w:cs="Segoe UI"/>
          <w:sz w:val="28"/>
          <w:szCs w:val="28"/>
        </w:rPr>
        <w:t xml:space="preserve"> Quanto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à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secretária executiva foi sugerido o nome da servidora Vanessa Perla, mas a mesma disse que não tem tempo disponível por trabalhar nos três turnos.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Então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perguntou se poderia se a servidora Elaine Barbosa por ser a secretária do CMAS, então a coordenadora Célia Maria e a Assistente Social Andreia explicaram que a mesma já cuida da parte administrativa do CRAS e já é secretaria de outro conselho, não tendo tempo suficiente, mas Célia disse que a equipe do CRAS ajudará no que for preciso. Então a conselheira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se dispôs a assumir mais essa função já que foi eleita presidente do Conselho, mas que futuramente precisam de uma secretária exclusiva para o CMI. Andreia retomou novamente da palavra perguntando aos conselheiros qual modelo de ata preferem se é de escrito a punho ou digitada, os mesmos preferiram o modelo digitado. Nesse momento Andreia solicita a assembleia em decidirem o melhor horário para que as reuniões sejam realizadas e que posteriormente fará um calendário para que todos tenham ciência das reuniões mensais. Foi sugerido e votado a última sexta de cada mês, no turno </w:t>
      </w:r>
      <w:r w:rsidR="00442716">
        <w:rPr>
          <w:rStyle w:val="normaltextrun"/>
          <w:rFonts w:ascii="Calibri" w:hAnsi="Calibri" w:cs="Segoe UI"/>
          <w:sz w:val="28"/>
          <w:szCs w:val="28"/>
        </w:rPr>
        <w:t>matutino, no horário das 09</w:t>
      </w:r>
      <w:r>
        <w:rPr>
          <w:rStyle w:val="normaltextrun"/>
          <w:rFonts w:ascii="Calibri" w:hAnsi="Calibri" w:cs="Segoe UI"/>
          <w:sz w:val="28"/>
          <w:szCs w:val="28"/>
        </w:rPr>
        <w:t>:00. Sendo a próxima reunião dia 26/05/2017, às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 w:rsidR="00442716">
        <w:rPr>
          <w:rStyle w:val="apple-converted-space"/>
          <w:rFonts w:ascii="Calibri" w:hAnsi="Calibri" w:cs="Segoe UI"/>
          <w:sz w:val="28"/>
          <w:szCs w:val="28"/>
        </w:rPr>
        <w:t>09</w:t>
      </w:r>
      <w:r>
        <w:rPr>
          <w:rStyle w:val="normaltextrun"/>
          <w:rFonts w:ascii="Calibri" w:hAnsi="Calibri" w:cs="Segoe UI"/>
          <w:sz w:val="28"/>
          <w:szCs w:val="28"/>
        </w:rPr>
        <w:t>:00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na sala de reuniões da Secretaria de Promoção Social. Ao final da reunião foi sugerido pela conselheira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spellingerror"/>
          <w:rFonts w:ascii="Calibri" w:hAnsi="Calibri" w:cs="Segoe UI"/>
          <w:sz w:val="28"/>
          <w:szCs w:val="28"/>
        </w:rPr>
        <w:t>Carmencita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sobre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um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curso de capacitação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para 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conselheiros,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para que todos tenham ciência das funções e atribuições do Conselheiro. Os conselheiros aprovaram 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sugestão. Dando continuidade Andreia falou da Conferência da Assistência Social, que 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mesma deve ser realizada até dia onze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de agosto do presente ano. Nada mais havendo a declarar, a Assistente Social Andreia, encerrou 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presente reunião convidando os presentes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para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o café da manhã. Eu, Elaine Barbosa dos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>R.</w:t>
      </w:r>
      <w:r>
        <w:rPr>
          <w:rStyle w:val="apple-converted-space"/>
          <w:rFonts w:ascii="Calibri" w:hAnsi="Calibri" w:cs="Segoe UI"/>
          <w:sz w:val="28"/>
          <w:szCs w:val="28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Oliveira, secretaria administrativa do CRAS, lavrei a presente ata que </w:t>
      </w:r>
      <w:r w:rsidR="00C30371">
        <w:rPr>
          <w:rStyle w:val="normaltextrun"/>
          <w:rFonts w:ascii="Calibri" w:hAnsi="Calibri" w:cs="Segoe UI"/>
          <w:sz w:val="28"/>
          <w:szCs w:val="28"/>
        </w:rPr>
        <w:t xml:space="preserve">após sua leitura </w:t>
      </w:r>
      <w:r>
        <w:rPr>
          <w:rStyle w:val="normaltextrun"/>
          <w:rFonts w:ascii="Calibri" w:hAnsi="Calibri" w:cs="Segoe UI"/>
          <w:sz w:val="28"/>
          <w:szCs w:val="28"/>
        </w:rPr>
        <w:t>será assinada por mim e todos os presentes.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sectPr w:rsidR="009E62B2" w:rsidRPr="00442716" w:rsidSect="0044271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B2"/>
    <w:rsid w:val="00442716"/>
    <w:rsid w:val="006F0CCB"/>
    <w:rsid w:val="009E62B2"/>
    <w:rsid w:val="00A15E56"/>
    <w:rsid w:val="00B9556E"/>
    <w:rsid w:val="00C30371"/>
    <w:rsid w:val="00D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0D928-8E84-4ED4-BD95-489D82AE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E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E62B2"/>
  </w:style>
  <w:style w:type="character" w:customStyle="1" w:styleId="apple-converted-space">
    <w:name w:val="apple-converted-space"/>
    <w:basedOn w:val="Fontepargpadro"/>
    <w:rsid w:val="009E62B2"/>
  </w:style>
  <w:style w:type="character" w:customStyle="1" w:styleId="eop">
    <w:name w:val="eop"/>
    <w:basedOn w:val="Fontepargpadro"/>
    <w:rsid w:val="009E62B2"/>
  </w:style>
  <w:style w:type="character" w:customStyle="1" w:styleId="spellingerror">
    <w:name w:val="spellingerror"/>
    <w:basedOn w:val="Fontepargpadro"/>
    <w:rsid w:val="009E62B2"/>
  </w:style>
  <w:style w:type="character" w:styleId="Nmerodelinha">
    <w:name w:val="line number"/>
    <w:basedOn w:val="Fontepargpadro"/>
    <w:uiPriority w:val="99"/>
    <w:semiHidden/>
    <w:unhideWhenUsed/>
    <w:rsid w:val="0044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dcterms:created xsi:type="dcterms:W3CDTF">2018-01-07T17:24:00Z</dcterms:created>
  <dcterms:modified xsi:type="dcterms:W3CDTF">2018-01-07T17:24:00Z</dcterms:modified>
</cp:coreProperties>
</file>